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FA4BFF" w14:textId="77777777" w:rsidR="00FC3410" w:rsidRPr="00DB4388" w:rsidRDefault="00FC3410" w:rsidP="00FC3410">
      <w:pPr>
        <w:spacing w:line="360" w:lineRule="auto"/>
        <w:ind w:firstLine="0"/>
        <w:jc w:val="center"/>
        <w:rPr>
          <w:rFonts w:eastAsia="Calibri"/>
          <w:b/>
          <w:sz w:val="44"/>
          <w:szCs w:val="44"/>
        </w:rPr>
      </w:pPr>
      <w:bookmarkStart w:id="0" w:name="_Hlk7867868"/>
      <w:bookmarkStart w:id="1" w:name="_Toc435460240"/>
      <w:bookmarkStart w:id="2" w:name="_Toc407026036"/>
      <w:r w:rsidRPr="00DB4388">
        <w:rPr>
          <w:rFonts w:eastAsia="Calibri"/>
          <w:b/>
          <w:noProof/>
          <w:sz w:val="44"/>
          <w:szCs w:val="44"/>
          <w:lang w:eastAsia="ru-RU"/>
        </w:rPr>
        <w:drawing>
          <wp:inline distT="0" distB="0" distL="0" distR="0" wp14:anchorId="025629D8" wp14:editId="3E8FF73F">
            <wp:extent cx="2425065" cy="2552700"/>
            <wp:effectExtent l="0" t="0" r="0" b="0"/>
            <wp:docPr id="1" name="Рисунок 1" descr="W:\3. Инженер расчетчик\shara\Объекты\Амурская генерация\3. Рабочая\Благовещенск\28_bla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W:\3. Инженер расчетчик\shara\Объекты\Амурская генерация\3. Рабочая\Благовещенск\28_blag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711" cy="255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424AE8" w14:textId="77777777" w:rsidR="00FC3410" w:rsidRPr="00DB4388" w:rsidRDefault="00FC3410" w:rsidP="00FC3410">
      <w:pPr>
        <w:spacing w:line="360" w:lineRule="auto"/>
        <w:ind w:firstLine="0"/>
        <w:jc w:val="center"/>
        <w:rPr>
          <w:rFonts w:eastAsia="Calibri"/>
          <w:b/>
          <w:sz w:val="44"/>
          <w:szCs w:val="44"/>
        </w:rPr>
      </w:pPr>
    </w:p>
    <w:p w14:paraId="1C4074E2" w14:textId="77777777" w:rsidR="00FC3410" w:rsidRPr="00DB4388" w:rsidRDefault="00FC3410" w:rsidP="00FC3410">
      <w:pPr>
        <w:ind w:firstLine="0"/>
        <w:jc w:val="center"/>
        <w:rPr>
          <w:b/>
          <w:sz w:val="60"/>
          <w:szCs w:val="60"/>
        </w:rPr>
      </w:pPr>
      <w:r w:rsidRPr="00DB4388">
        <w:rPr>
          <w:b/>
          <w:sz w:val="60"/>
          <w:szCs w:val="60"/>
        </w:rPr>
        <w:t>Схема теплоснабжения</w:t>
      </w:r>
    </w:p>
    <w:p w14:paraId="6FD0CA54" w14:textId="77777777" w:rsidR="00FC3410" w:rsidRPr="00DB4388" w:rsidRDefault="00FC3410" w:rsidP="00FC3410">
      <w:pPr>
        <w:ind w:firstLine="0"/>
        <w:jc w:val="center"/>
        <w:rPr>
          <w:b/>
          <w:sz w:val="40"/>
          <w:szCs w:val="36"/>
        </w:rPr>
      </w:pPr>
      <w:r w:rsidRPr="00DB4388">
        <w:rPr>
          <w:b/>
          <w:sz w:val="40"/>
          <w:szCs w:val="36"/>
        </w:rPr>
        <w:t>Города Благовещенска до 2034 года</w:t>
      </w:r>
    </w:p>
    <w:p w14:paraId="37EEFC9D" w14:textId="77777777" w:rsidR="00FC3410" w:rsidRPr="00DB4388" w:rsidRDefault="00FC3410" w:rsidP="00FC3410">
      <w:pPr>
        <w:ind w:firstLine="0"/>
        <w:jc w:val="center"/>
        <w:rPr>
          <w:b/>
          <w:sz w:val="40"/>
          <w:szCs w:val="36"/>
        </w:rPr>
      </w:pPr>
    </w:p>
    <w:p w14:paraId="665DF5DD" w14:textId="77777777" w:rsidR="00FC3410" w:rsidRPr="00DB4388" w:rsidRDefault="00FC3410" w:rsidP="00FC3410">
      <w:pPr>
        <w:ind w:firstLine="0"/>
        <w:jc w:val="center"/>
        <w:rPr>
          <w:b/>
          <w:sz w:val="40"/>
          <w:szCs w:val="36"/>
        </w:rPr>
      </w:pPr>
      <w:r w:rsidRPr="00DB4388">
        <w:rPr>
          <w:b/>
          <w:sz w:val="40"/>
          <w:szCs w:val="36"/>
        </w:rPr>
        <w:t>(Актуализация на 2021 год)</w:t>
      </w:r>
    </w:p>
    <w:p w14:paraId="3DAE0F87" w14:textId="77777777" w:rsidR="00FC3410" w:rsidRPr="00DB4388" w:rsidRDefault="00FC3410" w:rsidP="00FC3410">
      <w:pPr>
        <w:ind w:firstLine="0"/>
        <w:jc w:val="center"/>
        <w:rPr>
          <w:sz w:val="48"/>
        </w:rPr>
      </w:pPr>
    </w:p>
    <w:p w14:paraId="59968BA1" w14:textId="77777777" w:rsidR="00FC3410" w:rsidRPr="00DB4388" w:rsidRDefault="00FC3410" w:rsidP="00FC3410">
      <w:pPr>
        <w:ind w:firstLine="0"/>
        <w:jc w:val="center"/>
        <w:rPr>
          <w:b/>
          <w:sz w:val="48"/>
          <w:szCs w:val="48"/>
        </w:rPr>
      </w:pPr>
      <w:r w:rsidRPr="00DB4388">
        <w:rPr>
          <w:b/>
          <w:sz w:val="48"/>
          <w:szCs w:val="48"/>
        </w:rPr>
        <w:t>Обосновывающие материалы</w:t>
      </w:r>
    </w:p>
    <w:p w14:paraId="7F77744E" w14:textId="77777777" w:rsidR="00FC3410" w:rsidRPr="00DB4388" w:rsidRDefault="00FC3410" w:rsidP="00FC3410">
      <w:pPr>
        <w:spacing w:before="480" w:after="480"/>
        <w:ind w:firstLine="0"/>
        <w:jc w:val="center"/>
        <w:rPr>
          <w:b/>
          <w:noProof/>
        </w:rPr>
      </w:pPr>
      <w:bookmarkStart w:id="3" w:name="_Hlk498605369"/>
      <w:bookmarkEnd w:id="3"/>
    </w:p>
    <w:p w14:paraId="24B5C5DB" w14:textId="64C3E5E8" w:rsidR="00FC3410" w:rsidRPr="00FC3410" w:rsidRDefault="00FC3410" w:rsidP="00FC3410">
      <w:pPr>
        <w:ind w:firstLine="0"/>
        <w:jc w:val="center"/>
        <w:rPr>
          <w:rFonts w:eastAsia="Calibri"/>
          <w:b/>
          <w:sz w:val="36"/>
          <w:szCs w:val="36"/>
        </w:rPr>
      </w:pPr>
      <w:r w:rsidRPr="00DB4388">
        <w:rPr>
          <w:rFonts w:eastAsia="Calibri"/>
          <w:b/>
          <w:sz w:val="36"/>
          <w:szCs w:val="36"/>
        </w:rPr>
        <w:t>Глава 1</w:t>
      </w:r>
      <w:r>
        <w:rPr>
          <w:rFonts w:eastAsia="Calibri"/>
          <w:b/>
          <w:sz w:val="36"/>
          <w:szCs w:val="36"/>
        </w:rPr>
        <w:t>8</w:t>
      </w:r>
      <w:r w:rsidRPr="00DB4388">
        <w:rPr>
          <w:rFonts w:eastAsia="Calibri"/>
          <w:b/>
          <w:sz w:val="36"/>
          <w:szCs w:val="36"/>
        </w:rPr>
        <w:t xml:space="preserve">. </w:t>
      </w:r>
      <w:r w:rsidRPr="00FC3410">
        <w:rPr>
          <w:rFonts w:eastAsia="Calibri"/>
          <w:b/>
          <w:sz w:val="36"/>
          <w:szCs w:val="36"/>
        </w:rPr>
        <w:t>Сводный том изменений, выполненных в доработанной и (или) актуализированной схеме теплоснабжения</w:t>
      </w:r>
    </w:p>
    <w:p w14:paraId="6C741D3A" w14:textId="77777777" w:rsidR="00FC3410" w:rsidRPr="00DB4388" w:rsidRDefault="00FC3410" w:rsidP="00FC3410">
      <w:pPr>
        <w:ind w:firstLine="0"/>
        <w:jc w:val="center"/>
      </w:pPr>
    </w:p>
    <w:p w14:paraId="3D921C87" w14:textId="77777777" w:rsidR="00FC3410" w:rsidRPr="00DB4388" w:rsidRDefault="00FC3410" w:rsidP="00FC3410">
      <w:pPr>
        <w:pStyle w:val="af"/>
        <w:spacing w:after="240"/>
        <w:jc w:val="center"/>
      </w:pPr>
    </w:p>
    <w:p w14:paraId="295D3498" w14:textId="77777777" w:rsidR="00FC3410" w:rsidRPr="00DB4388" w:rsidRDefault="00FC3410" w:rsidP="00FC3410">
      <w:pPr>
        <w:pStyle w:val="af"/>
        <w:jc w:val="center"/>
        <w:rPr>
          <w:b/>
        </w:rPr>
      </w:pPr>
    </w:p>
    <w:p w14:paraId="77B784FB" w14:textId="77777777" w:rsidR="00FC3410" w:rsidRPr="00DB4388" w:rsidRDefault="00FC3410" w:rsidP="00FC3410">
      <w:pPr>
        <w:pStyle w:val="af"/>
        <w:jc w:val="center"/>
        <w:rPr>
          <w:b/>
        </w:rPr>
      </w:pPr>
    </w:p>
    <w:p w14:paraId="2CB68B78" w14:textId="77777777" w:rsidR="00FC3410" w:rsidRPr="00DB4388" w:rsidRDefault="00FC3410" w:rsidP="00FC3410">
      <w:pPr>
        <w:pStyle w:val="af"/>
        <w:jc w:val="center"/>
        <w:rPr>
          <w:b/>
        </w:rPr>
      </w:pPr>
    </w:p>
    <w:p w14:paraId="7211352F" w14:textId="77777777" w:rsidR="00FC3410" w:rsidRPr="00DB4388" w:rsidRDefault="00FC3410" w:rsidP="00FC3410">
      <w:pPr>
        <w:pStyle w:val="af"/>
        <w:jc w:val="center"/>
        <w:rPr>
          <w:b/>
        </w:rPr>
      </w:pPr>
    </w:p>
    <w:p w14:paraId="19324DED" w14:textId="77777777" w:rsidR="00FC3410" w:rsidRPr="00DB4388" w:rsidRDefault="00FC3410" w:rsidP="00FC3410">
      <w:pPr>
        <w:pStyle w:val="af"/>
        <w:jc w:val="center"/>
        <w:rPr>
          <w:b/>
        </w:rPr>
      </w:pPr>
    </w:p>
    <w:p w14:paraId="39E44EB2" w14:textId="77777777" w:rsidR="00FC3410" w:rsidRPr="00DB4388" w:rsidRDefault="00FC3410" w:rsidP="00FC3410">
      <w:pPr>
        <w:pStyle w:val="af"/>
        <w:jc w:val="center"/>
      </w:pPr>
      <w:r w:rsidRPr="00DB4388">
        <w:rPr>
          <w:b/>
        </w:rPr>
        <w:t>2021 год</w:t>
      </w:r>
      <w:r w:rsidRPr="00DB4388">
        <w:br w:type="page"/>
      </w:r>
    </w:p>
    <w:p w14:paraId="06ABD517" w14:textId="77777777" w:rsidR="00FC3410" w:rsidRPr="00DB4388" w:rsidRDefault="00FC3410" w:rsidP="00FC3410">
      <w:pPr>
        <w:pStyle w:val="af"/>
        <w:spacing w:after="240"/>
        <w:jc w:val="center"/>
        <w:rPr>
          <w:sz w:val="20"/>
        </w:rPr>
      </w:pPr>
      <w:r w:rsidRPr="00DB4388">
        <w:rPr>
          <w:noProof/>
          <w:lang w:bidi="ar-SA"/>
        </w:rPr>
        <w:lastRenderedPageBreak/>
        <w:drawing>
          <wp:anchor distT="0" distB="0" distL="114300" distR="114300" simplePos="0" relativeHeight="251660288" behindDoc="0" locked="0" layoutInCell="1" allowOverlap="1" wp14:anchorId="340CF312" wp14:editId="6FD5D972">
            <wp:simplePos x="0" y="0"/>
            <wp:positionH relativeFrom="page">
              <wp:posOffset>-200025</wp:posOffset>
            </wp:positionH>
            <wp:positionV relativeFrom="page">
              <wp:posOffset>-12065</wp:posOffset>
            </wp:positionV>
            <wp:extent cx="8429625" cy="1952625"/>
            <wp:effectExtent l="0" t="0" r="9525" b="9525"/>
            <wp:wrapSquare wrapText="bothSides"/>
            <wp:docPr id="139" name="Рисунок 139" descr="C:\Users\Василенко Артур\AppData\Local\Microsoft\Windows\INetCacheContent.Word\лог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асиленко Артур\AppData\Local\Microsoft\Windows\INetCacheContent.Word\лого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766" b="38911"/>
                    <a:stretch/>
                  </pic:blipFill>
                  <pic:spPr bwMode="auto">
                    <a:xfrm>
                      <a:off x="0" y="0"/>
                      <a:ext cx="842962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91A7F58" w14:textId="77777777" w:rsidR="00FC3410" w:rsidRPr="00DB4388" w:rsidRDefault="00FC3410" w:rsidP="00FC3410">
      <w:pPr>
        <w:spacing w:before="240"/>
        <w:ind w:firstLine="0"/>
        <w:jc w:val="center"/>
        <w:rPr>
          <w:b/>
          <w:sz w:val="60"/>
          <w:szCs w:val="60"/>
        </w:rPr>
      </w:pPr>
    </w:p>
    <w:p w14:paraId="5893F7FB" w14:textId="77777777" w:rsidR="00FC3410" w:rsidRPr="00DB4388" w:rsidRDefault="00FC3410" w:rsidP="00FC3410">
      <w:pPr>
        <w:spacing w:before="240"/>
        <w:ind w:firstLine="0"/>
        <w:jc w:val="center"/>
        <w:rPr>
          <w:b/>
          <w:sz w:val="60"/>
          <w:szCs w:val="60"/>
        </w:rPr>
      </w:pPr>
      <w:r w:rsidRPr="00DB4388">
        <w:rPr>
          <w:b/>
          <w:sz w:val="60"/>
          <w:szCs w:val="60"/>
        </w:rPr>
        <w:t>Схема теплоснабжения</w:t>
      </w:r>
    </w:p>
    <w:p w14:paraId="3F9D4E0C" w14:textId="77777777" w:rsidR="00FC3410" w:rsidRPr="00DB4388" w:rsidRDefault="00FC3410" w:rsidP="00FC3410">
      <w:pPr>
        <w:ind w:firstLine="0"/>
        <w:jc w:val="center"/>
        <w:rPr>
          <w:b/>
          <w:sz w:val="40"/>
          <w:szCs w:val="36"/>
        </w:rPr>
      </w:pPr>
      <w:r w:rsidRPr="00DB4388">
        <w:rPr>
          <w:b/>
          <w:sz w:val="40"/>
          <w:szCs w:val="36"/>
        </w:rPr>
        <w:t xml:space="preserve">Города Благовещенска до 2034 года </w:t>
      </w:r>
    </w:p>
    <w:p w14:paraId="10C7F17D" w14:textId="77777777" w:rsidR="00FC3410" w:rsidRPr="00DB4388" w:rsidRDefault="00FC3410" w:rsidP="00FC3410">
      <w:pPr>
        <w:ind w:firstLine="0"/>
        <w:jc w:val="center"/>
        <w:rPr>
          <w:b/>
          <w:sz w:val="40"/>
          <w:szCs w:val="36"/>
        </w:rPr>
      </w:pPr>
    </w:p>
    <w:p w14:paraId="6187F4B1" w14:textId="77777777" w:rsidR="00FC3410" w:rsidRPr="00DB4388" w:rsidRDefault="00FC3410" w:rsidP="00FC3410">
      <w:pPr>
        <w:ind w:firstLine="0"/>
        <w:jc w:val="center"/>
        <w:rPr>
          <w:b/>
          <w:sz w:val="40"/>
          <w:szCs w:val="36"/>
        </w:rPr>
      </w:pPr>
      <w:r w:rsidRPr="00DB4388">
        <w:rPr>
          <w:b/>
          <w:sz w:val="40"/>
          <w:szCs w:val="36"/>
        </w:rPr>
        <w:t>(Актуализация на 2021 год)</w:t>
      </w:r>
    </w:p>
    <w:p w14:paraId="37C3118E" w14:textId="77777777" w:rsidR="00FC3410" w:rsidRPr="00DB4388" w:rsidRDefault="00FC3410" w:rsidP="00FC3410">
      <w:pPr>
        <w:ind w:firstLine="0"/>
        <w:jc w:val="center"/>
        <w:rPr>
          <w:b/>
          <w:sz w:val="40"/>
          <w:szCs w:val="36"/>
        </w:rPr>
      </w:pPr>
    </w:p>
    <w:p w14:paraId="5185339A" w14:textId="77777777" w:rsidR="00FC3410" w:rsidRPr="00DB4388" w:rsidRDefault="00FC3410" w:rsidP="00FC3410">
      <w:pPr>
        <w:ind w:firstLine="0"/>
        <w:jc w:val="center"/>
        <w:rPr>
          <w:b/>
          <w:sz w:val="48"/>
          <w:szCs w:val="48"/>
        </w:rPr>
      </w:pPr>
      <w:r w:rsidRPr="00DB4388">
        <w:rPr>
          <w:b/>
          <w:sz w:val="48"/>
          <w:szCs w:val="48"/>
        </w:rPr>
        <w:t>Обосновывающие материалы</w:t>
      </w:r>
    </w:p>
    <w:p w14:paraId="7E196B91" w14:textId="77777777" w:rsidR="00FC3410" w:rsidRPr="00DB4388" w:rsidRDefault="00FC3410" w:rsidP="00FC3410">
      <w:pPr>
        <w:spacing w:before="480" w:after="480"/>
        <w:ind w:firstLine="0"/>
        <w:jc w:val="center"/>
        <w:rPr>
          <w:b/>
          <w:noProof/>
        </w:rPr>
      </w:pPr>
    </w:p>
    <w:p w14:paraId="3040849A" w14:textId="3C26CF88" w:rsidR="00FC3410" w:rsidRPr="00FC3410" w:rsidRDefault="00FC3410" w:rsidP="00FC3410">
      <w:pPr>
        <w:ind w:firstLine="0"/>
        <w:jc w:val="center"/>
        <w:rPr>
          <w:rFonts w:eastAsia="Calibri"/>
          <w:b/>
          <w:sz w:val="36"/>
          <w:szCs w:val="36"/>
        </w:rPr>
      </w:pPr>
      <w:r w:rsidRPr="00DB4388">
        <w:rPr>
          <w:rFonts w:eastAsia="Calibri"/>
          <w:b/>
          <w:sz w:val="36"/>
          <w:szCs w:val="36"/>
        </w:rPr>
        <w:t>Глава 1</w:t>
      </w:r>
      <w:r>
        <w:rPr>
          <w:rFonts w:eastAsia="Calibri"/>
          <w:b/>
          <w:sz w:val="36"/>
          <w:szCs w:val="36"/>
        </w:rPr>
        <w:t>8</w:t>
      </w:r>
      <w:r w:rsidRPr="00DB4388">
        <w:rPr>
          <w:rFonts w:eastAsia="Calibri"/>
          <w:b/>
          <w:sz w:val="36"/>
          <w:szCs w:val="36"/>
        </w:rPr>
        <w:t xml:space="preserve">. </w:t>
      </w:r>
      <w:r w:rsidRPr="00FC3410">
        <w:rPr>
          <w:rFonts w:eastAsia="Calibri"/>
          <w:b/>
          <w:sz w:val="36"/>
          <w:szCs w:val="36"/>
        </w:rPr>
        <w:t>Сводный том изменений, выполненных в доработанной и (или) актуализированной схеме теплоснабжения</w:t>
      </w:r>
    </w:p>
    <w:p w14:paraId="362BC337" w14:textId="77777777" w:rsidR="00FC3410" w:rsidRPr="00DB4388" w:rsidRDefault="00FC3410" w:rsidP="00FC3410">
      <w:pPr>
        <w:ind w:firstLine="0"/>
        <w:jc w:val="center"/>
      </w:pPr>
    </w:p>
    <w:p w14:paraId="47ECE275" w14:textId="77777777" w:rsidR="00FC3410" w:rsidRPr="00DB4388" w:rsidRDefault="00FC3410" w:rsidP="00FC3410">
      <w:pPr>
        <w:pStyle w:val="af"/>
        <w:spacing w:before="3" w:after="1"/>
        <w:rPr>
          <w:b/>
          <w:sz w:val="19"/>
        </w:rPr>
      </w:pPr>
    </w:p>
    <w:p w14:paraId="65B8754C" w14:textId="77777777" w:rsidR="00FC3410" w:rsidRPr="00DB4388" w:rsidRDefault="00FC3410" w:rsidP="00FC3410">
      <w:pPr>
        <w:pStyle w:val="af"/>
        <w:spacing w:before="3" w:after="1"/>
        <w:rPr>
          <w:b/>
          <w:sz w:val="19"/>
        </w:rPr>
      </w:pPr>
    </w:p>
    <w:p w14:paraId="7078D9CB" w14:textId="77777777" w:rsidR="00FC3410" w:rsidRPr="00DB4388" w:rsidRDefault="00FC3410" w:rsidP="00FC3410">
      <w:pPr>
        <w:pStyle w:val="af"/>
        <w:spacing w:before="10"/>
        <w:rPr>
          <w:b/>
          <w:sz w:val="20"/>
        </w:rPr>
      </w:pPr>
    </w:p>
    <w:p w14:paraId="6748443E" w14:textId="77777777" w:rsidR="00FC3410" w:rsidRPr="00DB4388" w:rsidRDefault="00FC3410" w:rsidP="00FC3410">
      <w:pPr>
        <w:pStyle w:val="af"/>
        <w:jc w:val="center"/>
        <w:rPr>
          <w:b/>
        </w:rPr>
      </w:pPr>
    </w:p>
    <w:p w14:paraId="5A6EF655" w14:textId="77777777" w:rsidR="00FC3410" w:rsidRPr="00DB4388" w:rsidRDefault="00FC3410" w:rsidP="00FC3410">
      <w:pPr>
        <w:pStyle w:val="af"/>
        <w:jc w:val="center"/>
        <w:rPr>
          <w:b/>
        </w:rPr>
      </w:pPr>
    </w:p>
    <w:p w14:paraId="6DED05B9" w14:textId="77777777" w:rsidR="00FC3410" w:rsidRPr="00DB4388" w:rsidRDefault="00FC3410" w:rsidP="00FC3410">
      <w:pPr>
        <w:pStyle w:val="af"/>
        <w:jc w:val="center"/>
        <w:rPr>
          <w:b/>
        </w:rPr>
      </w:pPr>
    </w:p>
    <w:p w14:paraId="39018B29" w14:textId="77777777" w:rsidR="00FC3410" w:rsidRPr="00DB4388" w:rsidRDefault="00FC3410" w:rsidP="00FC3410">
      <w:pPr>
        <w:pStyle w:val="af"/>
        <w:jc w:val="center"/>
        <w:rPr>
          <w:b/>
        </w:rPr>
      </w:pPr>
    </w:p>
    <w:p w14:paraId="0B446E9A" w14:textId="77777777" w:rsidR="00FC3410" w:rsidRPr="00DB4388" w:rsidRDefault="00FC3410" w:rsidP="00FC3410">
      <w:pPr>
        <w:pStyle w:val="af"/>
        <w:jc w:val="center"/>
        <w:rPr>
          <w:b/>
        </w:rPr>
      </w:pPr>
    </w:p>
    <w:p w14:paraId="5B53C117" w14:textId="77777777" w:rsidR="00FC3410" w:rsidRPr="00DB4388" w:rsidRDefault="00FC3410" w:rsidP="00FC3410">
      <w:pPr>
        <w:pStyle w:val="af"/>
        <w:jc w:val="center"/>
        <w:rPr>
          <w:b/>
        </w:rPr>
      </w:pPr>
    </w:p>
    <w:p w14:paraId="5C6BA8A5" w14:textId="77777777" w:rsidR="00FC3410" w:rsidRPr="00DB4388" w:rsidRDefault="00FC3410" w:rsidP="00FC3410">
      <w:pPr>
        <w:pStyle w:val="af"/>
        <w:jc w:val="center"/>
        <w:rPr>
          <w:b/>
        </w:rPr>
      </w:pPr>
    </w:p>
    <w:p w14:paraId="2931A0F4" w14:textId="77777777" w:rsidR="00FC3410" w:rsidRPr="00DB4388" w:rsidRDefault="00FC3410" w:rsidP="00FC3410">
      <w:pPr>
        <w:pStyle w:val="af"/>
        <w:jc w:val="center"/>
        <w:rPr>
          <w:b/>
        </w:rPr>
      </w:pPr>
    </w:p>
    <w:p w14:paraId="6FF87067" w14:textId="77777777" w:rsidR="00FC3410" w:rsidRPr="00DB4388" w:rsidRDefault="00FC3410" w:rsidP="00FC3410">
      <w:pPr>
        <w:pStyle w:val="af"/>
        <w:jc w:val="center"/>
        <w:rPr>
          <w:b/>
        </w:rPr>
      </w:pPr>
    </w:p>
    <w:p w14:paraId="28FD0F5D" w14:textId="77777777" w:rsidR="00FC3410" w:rsidRPr="00DB4388" w:rsidRDefault="00FC3410" w:rsidP="00FC3410">
      <w:pPr>
        <w:pStyle w:val="af"/>
        <w:jc w:val="center"/>
        <w:rPr>
          <w:b/>
        </w:rPr>
      </w:pPr>
    </w:p>
    <w:p w14:paraId="0F4324A7" w14:textId="77777777" w:rsidR="00FC3410" w:rsidRPr="00DB4388" w:rsidRDefault="00FC3410" w:rsidP="00FC3410">
      <w:pPr>
        <w:pStyle w:val="af"/>
        <w:jc w:val="center"/>
        <w:rPr>
          <w:b/>
        </w:rPr>
      </w:pPr>
    </w:p>
    <w:p w14:paraId="1DE1C12F" w14:textId="77777777" w:rsidR="00FC3410" w:rsidRPr="00DB4388" w:rsidRDefault="00FC3410" w:rsidP="00FC3410">
      <w:pPr>
        <w:pStyle w:val="af"/>
        <w:jc w:val="center"/>
        <w:rPr>
          <w:b/>
        </w:rPr>
      </w:pPr>
      <w:r w:rsidRPr="00DB4388">
        <w:rPr>
          <w:b/>
        </w:rPr>
        <w:t>Санкт–Петербург</w:t>
      </w:r>
    </w:p>
    <w:p w14:paraId="78BCE97C" w14:textId="77777777" w:rsidR="00FC3410" w:rsidRPr="00DB4388" w:rsidRDefault="00FC3410" w:rsidP="00FC3410">
      <w:pPr>
        <w:pStyle w:val="af"/>
        <w:jc w:val="center"/>
        <w:rPr>
          <w:b/>
          <w:sz w:val="24"/>
        </w:rPr>
      </w:pPr>
      <w:r w:rsidRPr="00DB4388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03D76E" wp14:editId="006CA242">
                <wp:simplePos x="0" y="0"/>
                <wp:positionH relativeFrom="column">
                  <wp:posOffset>5981700</wp:posOffset>
                </wp:positionH>
                <wp:positionV relativeFrom="paragraph">
                  <wp:posOffset>141605</wp:posOffset>
                </wp:positionV>
                <wp:extent cx="241738" cy="220718"/>
                <wp:effectExtent l="0" t="0" r="25400" b="2730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738" cy="22071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C8463D" id="Прямоугольник 9" o:spid="_x0000_s1026" style="position:absolute;margin-left:471pt;margin-top:11.15pt;width:19.05pt;height:17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IYoogIAAJUFAAAOAAAAZHJzL2Uyb0RvYy54bWysVEtu2zAQ3RfoHQjuG1mum48ROTASpCgQ&#10;JEaTImuaIm2hFIcl6V9XBbot0CP0EN0U/eQM8o06pGQ5Sb0KuqE4mnnz45s5PlmWisyFdQXojKZ7&#10;HUqE5pAXepLRdzfnLw4pcZ7pnCnQIqMr4ejJ4Pmz44Xpiy5MQeXCEnSiXX9hMjr13vSTxPGpKJnb&#10;AyM0KiXYknkU7STJLVug91Il3U5nP1mAzY0FLpzDv2e1kg6ifykF91dSOuGJyijm5uNp4zkOZzI4&#10;Zv2JZWZa8CYN9oQsSlZoDNq6OmOekZkt/nFVFtyCA+n3OJQJSFlwEWvAatLOo2qup8yIWAs2x5m2&#10;Te7/ueWX85ElRZ7RI0o0K/GJqm/rT+uv1e/qbv25+l7dVb/WX6o/1Y/qJzkK/VoY10fYtRnZRnJ4&#10;DcUvpS3DF8siy9jjVdtjsfSE489uLz14iaTgqOp2OwfpYfCZbMHGOv9aQEnCJaMWnzB2ls0vnK9N&#10;NyYhlgNV5OeFUlEItBGnypI5wwcfT9LG+QMrpZ8ExBwDMgn11xXHm18pEfwp/VZI7GSoMSYcObxN&#10;hnEutN9vEorWASYx9RaY7gIqv6misQ0wEbndAju7gA8jtogYFbRvwWWhwe5ykL9vI9f2m+rrmkP5&#10;Y8hXSCAL9WQ5w88LfLcL5vyIWRwlHDpcD/4KD6lgkVFobpRMwX7c9T/YI8NRS8kCRzOj7sOMWUGJ&#10;eqOR+0dprxdmOQq9VwddFOx9zfi+Rs/KU0AypLiIDI/XYO/V5iotlLe4RYYhKqqY5hg7o9zbjXDq&#10;65WBe4iL4TCa4fwa5i/0teHBeehq4OXN8pZZ05DXI+svYTPGrP+Iw7VtQGoYzjzIIhJ829em3zj7&#10;cUSaPRWWy305Wm236eAvAAAA//8DAFBLAwQUAAYACAAAACEAdzK1WuAAAAAJAQAADwAAAGRycy9k&#10;b3ducmV2LnhtbEyPT0vEMBTE74LfITzBm5u2/tltbbqIKCJ40F1Bj2+bl7bYvJQm7dZvbzzpcZhh&#10;5jfldrG9mGn0nWMF6SoBQVw73XGj4H3/eLEB4QOyxt4xKfgmD9vq9KTEQrsjv9G8C42IJewLVNCG&#10;MBRS+roli37lBuLoGTdaDFGOjdQjHmO57WWWJDfSYsdxocWB7luqv3aTVfBp8Gn/8OxfpMlmk3ev&#10;04dZT0qdny13tyACLeEvDL/4ER2qyHRwE2svegX5VRa/BAVZdgkiBvJNkoI4KLhepyCrUv5/UP0A&#10;AAD//wMAUEsBAi0AFAAGAAgAAAAhALaDOJL+AAAA4QEAABMAAAAAAAAAAAAAAAAAAAAAAFtDb250&#10;ZW50X1R5cGVzXS54bWxQSwECLQAUAAYACAAAACEAOP0h/9YAAACUAQAACwAAAAAAAAAAAAAAAAAv&#10;AQAAX3JlbHMvLnJlbHNQSwECLQAUAAYACAAAACEABPSGKKICAACVBQAADgAAAAAAAAAAAAAAAAAu&#10;AgAAZHJzL2Uyb0RvYy54bWxQSwECLQAUAAYACAAAACEAdzK1WuAAAAAJAQAADwAAAAAAAAAAAAAA&#10;AAD8BAAAZHJzL2Rvd25yZXYueG1sUEsFBgAAAAAEAAQA8wAAAAkGAAAAAA==&#10;" fillcolor="white [3212]" strokecolor="white [3212]" strokeweight="1pt"/>
            </w:pict>
          </mc:Fallback>
        </mc:AlternateContent>
      </w:r>
      <w:r w:rsidRPr="00DB4388">
        <w:rPr>
          <w:b/>
          <w:sz w:val="24"/>
        </w:rPr>
        <w:t>2021</w:t>
      </w:r>
      <w:r w:rsidRPr="00DB4388">
        <w:rPr>
          <w:b/>
          <w:sz w:val="24"/>
          <w:lang w:val="en-US"/>
        </w:rPr>
        <w:t xml:space="preserve"> </w:t>
      </w:r>
      <w:r w:rsidRPr="00DB4388">
        <w:rPr>
          <w:b/>
          <w:sz w:val="24"/>
        </w:rPr>
        <w:t>год</w:t>
      </w:r>
    </w:p>
    <w:bookmarkEnd w:id="0"/>
    <w:bookmarkEnd w:id="1"/>
    <w:bookmarkEnd w:id="2"/>
    <w:p w14:paraId="55BDB3C6" w14:textId="77777777" w:rsidR="00115412" w:rsidRPr="00115412" w:rsidRDefault="005C36F3" w:rsidP="005C36F3">
      <w:pPr>
        <w:jc w:val="center"/>
        <w:rPr>
          <w:noProof/>
          <w:sz w:val="28"/>
        </w:rPr>
      </w:pPr>
      <w:r w:rsidRPr="00115412">
        <w:rPr>
          <w:b/>
        </w:rPr>
        <w:lastRenderedPageBreak/>
        <w:t>ОГЛАВЛЕНИЕ</w:t>
      </w:r>
      <w:r w:rsidRPr="00115412">
        <w:rPr>
          <w:b/>
        </w:rPr>
        <w:fldChar w:fldCharType="begin"/>
      </w:r>
      <w:r w:rsidRPr="00115412">
        <w:rPr>
          <w:b/>
        </w:rPr>
        <w:instrText xml:space="preserve"> TOC \o "1-3" \h \z \u </w:instrText>
      </w:r>
      <w:r w:rsidRPr="00115412">
        <w:rPr>
          <w:b/>
        </w:rPr>
        <w:fldChar w:fldCharType="separate"/>
      </w:r>
    </w:p>
    <w:p w14:paraId="69A69AA1" w14:textId="24AE5386" w:rsidR="00115412" w:rsidRPr="00115412" w:rsidRDefault="00115412" w:rsidP="00115412">
      <w:pPr>
        <w:pStyle w:val="11"/>
        <w:tabs>
          <w:tab w:val="left" w:pos="1320"/>
          <w:tab w:val="right" w:leader="dot" w:pos="9345"/>
        </w:tabs>
        <w:jc w:val="both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85210448" w:history="1">
        <w:r w:rsidRPr="00115412">
          <w:rPr>
            <w:rStyle w:val="a6"/>
            <w:noProof/>
          </w:rPr>
          <w:t>Глава 18</w:t>
        </w:r>
        <w:r w:rsidRPr="00115412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Pr="00115412">
          <w:rPr>
            <w:rStyle w:val="a6"/>
            <w:noProof/>
          </w:rPr>
          <w:t>«Сводный том изменений, выполненных в доработанной и (или) актуализированной схеме теплоснабжения»</w:t>
        </w:r>
        <w:r w:rsidRPr="00115412">
          <w:rPr>
            <w:noProof/>
            <w:webHidden/>
          </w:rPr>
          <w:tab/>
        </w:r>
        <w:r w:rsidRPr="00115412">
          <w:rPr>
            <w:noProof/>
            <w:webHidden/>
          </w:rPr>
          <w:fldChar w:fldCharType="begin"/>
        </w:r>
        <w:r w:rsidRPr="00115412">
          <w:rPr>
            <w:noProof/>
            <w:webHidden/>
          </w:rPr>
          <w:instrText xml:space="preserve"> PAGEREF _Toc85210448 \h </w:instrText>
        </w:r>
        <w:r w:rsidRPr="00115412">
          <w:rPr>
            <w:noProof/>
            <w:webHidden/>
          </w:rPr>
        </w:r>
        <w:r w:rsidRPr="00115412">
          <w:rPr>
            <w:noProof/>
            <w:webHidden/>
          </w:rPr>
          <w:fldChar w:fldCharType="separate"/>
        </w:r>
        <w:r w:rsidRPr="00115412">
          <w:rPr>
            <w:noProof/>
            <w:webHidden/>
          </w:rPr>
          <w:t>4</w:t>
        </w:r>
        <w:r w:rsidRPr="00115412">
          <w:rPr>
            <w:noProof/>
            <w:webHidden/>
          </w:rPr>
          <w:fldChar w:fldCharType="end"/>
        </w:r>
      </w:hyperlink>
    </w:p>
    <w:p w14:paraId="3786FB50" w14:textId="71616648" w:rsidR="00115412" w:rsidRPr="00115412" w:rsidRDefault="00115412" w:rsidP="00115412">
      <w:pPr>
        <w:pStyle w:val="22"/>
        <w:tabs>
          <w:tab w:val="left" w:pos="1100"/>
          <w:tab w:val="right" w:leader="dot" w:pos="9345"/>
        </w:tabs>
        <w:jc w:val="both"/>
        <w:rPr>
          <w:rFonts w:asciiTheme="minorHAnsi" w:eastAsiaTheme="minorEastAsia" w:hAnsiTheme="minorHAnsi"/>
          <w:b/>
          <w:noProof/>
          <w:sz w:val="22"/>
          <w:lang w:eastAsia="ru-RU"/>
        </w:rPr>
      </w:pPr>
      <w:hyperlink w:anchor="_Toc85210449" w:history="1">
        <w:r w:rsidRPr="00115412">
          <w:rPr>
            <w:rStyle w:val="a6"/>
            <w:rFonts w:eastAsia="Times New Roman" w:cs="Times New Roman"/>
            <w:b/>
            <w:noProof/>
          </w:rPr>
          <w:t>18.1</w:t>
        </w:r>
        <w:r w:rsidRPr="00115412">
          <w:rPr>
            <w:rFonts w:asciiTheme="minorHAnsi" w:eastAsiaTheme="minorEastAsia" w:hAnsiTheme="minorHAnsi"/>
            <w:b/>
            <w:noProof/>
            <w:sz w:val="22"/>
            <w:lang w:eastAsia="ru-RU"/>
          </w:rPr>
          <w:tab/>
        </w:r>
        <w:r w:rsidRPr="00115412">
          <w:rPr>
            <w:rStyle w:val="a6"/>
            <w:rFonts w:eastAsia="Times New Roman" w:cs="Times New Roman"/>
            <w:b/>
            <w:noProof/>
          </w:rPr>
          <w:t xml:space="preserve">Реестр изменений, внесенных в доработанную и (или) актуализированную схему теплоснабжения, а также сведения о том, какие мероприятия из утвержденной схемы теплоснабжения были выполнены за период, прошедший с </w:t>
        </w:r>
        <w:bookmarkStart w:id="4" w:name="_GoBack"/>
        <w:bookmarkEnd w:id="4"/>
        <w:r w:rsidRPr="00115412">
          <w:rPr>
            <w:rStyle w:val="a6"/>
            <w:rFonts w:eastAsia="Times New Roman" w:cs="Times New Roman"/>
            <w:b/>
            <w:noProof/>
          </w:rPr>
          <w:t>даты утверждения схемы теплоснабжения</w:t>
        </w:r>
        <w:r w:rsidRPr="00115412">
          <w:rPr>
            <w:b/>
            <w:noProof/>
            <w:webHidden/>
          </w:rPr>
          <w:tab/>
        </w:r>
        <w:r w:rsidRPr="00115412">
          <w:rPr>
            <w:b/>
            <w:noProof/>
            <w:webHidden/>
          </w:rPr>
          <w:fldChar w:fldCharType="begin"/>
        </w:r>
        <w:r w:rsidRPr="00115412">
          <w:rPr>
            <w:b/>
            <w:noProof/>
            <w:webHidden/>
          </w:rPr>
          <w:instrText xml:space="preserve"> PAGEREF _Toc85210449 \h </w:instrText>
        </w:r>
        <w:r w:rsidRPr="00115412">
          <w:rPr>
            <w:b/>
            <w:noProof/>
            <w:webHidden/>
          </w:rPr>
        </w:r>
        <w:r w:rsidRPr="00115412">
          <w:rPr>
            <w:b/>
            <w:noProof/>
            <w:webHidden/>
          </w:rPr>
          <w:fldChar w:fldCharType="separate"/>
        </w:r>
        <w:r w:rsidRPr="00115412">
          <w:rPr>
            <w:b/>
            <w:noProof/>
            <w:webHidden/>
          </w:rPr>
          <w:t>4</w:t>
        </w:r>
        <w:r w:rsidRPr="00115412">
          <w:rPr>
            <w:b/>
            <w:noProof/>
            <w:webHidden/>
          </w:rPr>
          <w:fldChar w:fldCharType="end"/>
        </w:r>
      </w:hyperlink>
    </w:p>
    <w:p w14:paraId="357FDB1C" w14:textId="77777777" w:rsidR="005C36F3" w:rsidRPr="00666097" w:rsidRDefault="005C36F3" w:rsidP="005C36F3">
      <w:pPr>
        <w:jc w:val="center"/>
        <w:rPr>
          <w:highlight w:val="cyan"/>
        </w:rPr>
        <w:sectPr w:rsidR="005C36F3" w:rsidRPr="00666097" w:rsidSect="00FC3410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FC3410">
        <w:rPr>
          <w:b/>
          <w:sz w:val="22"/>
        </w:rPr>
        <w:fldChar w:fldCharType="end"/>
      </w:r>
    </w:p>
    <w:p w14:paraId="036590B8" w14:textId="77777777" w:rsidR="00C42C00" w:rsidRPr="00FC3410" w:rsidRDefault="00FC698F" w:rsidP="0001732A">
      <w:pPr>
        <w:pStyle w:val="1"/>
        <w:rPr>
          <w:sz w:val="26"/>
          <w:szCs w:val="26"/>
        </w:rPr>
      </w:pPr>
      <w:r w:rsidRPr="00FC3410">
        <w:rPr>
          <w:sz w:val="26"/>
          <w:szCs w:val="26"/>
        </w:rPr>
        <w:lastRenderedPageBreak/>
        <w:t xml:space="preserve"> </w:t>
      </w:r>
      <w:bookmarkStart w:id="5" w:name="_Toc85210448"/>
      <w:r w:rsidR="00064CB6" w:rsidRPr="00FC3410">
        <w:rPr>
          <w:sz w:val="26"/>
          <w:szCs w:val="26"/>
        </w:rPr>
        <w:t>«</w:t>
      </w:r>
      <w:r w:rsidRPr="00FC3410">
        <w:rPr>
          <w:sz w:val="26"/>
          <w:szCs w:val="26"/>
        </w:rPr>
        <w:t>Сводный том изменений, выполненных в доработанной и (или) актуализированной схеме теплоснабжения</w:t>
      </w:r>
      <w:r w:rsidR="00064CB6" w:rsidRPr="00FC3410">
        <w:rPr>
          <w:sz w:val="26"/>
          <w:szCs w:val="26"/>
        </w:rPr>
        <w:t>»</w:t>
      </w:r>
      <w:bookmarkEnd w:id="5"/>
    </w:p>
    <w:p w14:paraId="6A6DA680" w14:textId="77777777" w:rsidR="00C42C00" w:rsidRPr="00FC3410" w:rsidRDefault="00FC698F" w:rsidP="00C42C00">
      <w:pPr>
        <w:pStyle w:val="20"/>
        <w:spacing w:after="120"/>
        <w:ind w:left="709" w:hanging="709"/>
        <w:rPr>
          <w:rFonts w:eastAsia="Times New Roman" w:cs="Times New Roman"/>
          <w:sz w:val="26"/>
        </w:rPr>
      </w:pPr>
      <w:r w:rsidRPr="00FC3410">
        <w:rPr>
          <w:sz w:val="26"/>
        </w:rPr>
        <w:t xml:space="preserve"> </w:t>
      </w:r>
      <w:bookmarkStart w:id="6" w:name="_Toc78380710"/>
      <w:bookmarkStart w:id="7" w:name="_Toc85210449"/>
      <w:r w:rsidR="00C42C00" w:rsidRPr="00FC3410">
        <w:rPr>
          <w:rFonts w:eastAsia="Times New Roman" w:cs="Times New Roman"/>
          <w:sz w:val="26"/>
        </w:rPr>
        <w:t>Реестр изменений, внесенных в доработанную и (или) актуализированную схему теплоснабжения, а также сведения о том, какие мероприятия из утвержденной схемы теплоснабжения были выполнены за период, прошедший с даты утверждения схемы теплоснабжения</w:t>
      </w:r>
      <w:bookmarkEnd w:id="6"/>
      <w:bookmarkEnd w:id="7"/>
    </w:p>
    <w:p w14:paraId="0B997D88" w14:textId="25755225" w:rsidR="00C42C00" w:rsidRPr="00FC3410" w:rsidRDefault="00C42C00" w:rsidP="00FC3410">
      <w:pPr>
        <w:spacing w:before="0" w:after="0" w:line="360" w:lineRule="auto"/>
        <w:rPr>
          <w:rFonts w:eastAsia="Times New Roman" w:cs="Times New Roman"/>
          <w:sz w:val="26"/>
          <w:szCs w:val="26"/>
        </w:rPr>
      </w:pPr>
      <w:r w:rsidRPr="00FC3410">
        <w:rPr>
          <w:rFonts w:eastAsia="Times New Roman" w:cs="Times New Roman"/>
          <w:sz w:val="26"/>
          <w:szCs w:val="26"/>
        </w:rPr>
        <w:t>Реестр изменений, внесенных в схему теплоснабжения города Благовещенска на период до 2034 года (актуализированная редакция в 2021 году), приведен в таблице ниже.</w:t>
      </w:r>
    </w:p>
    <w:p w14:paraId="4F182AAA" w14:textId="67072FAD" w:rsidR="00FC3410" w:rsidRPr="00DB4388" w:rsidRDefault="00C42C00" w:rsidP="00FC3410">
      <w:pPr>
        <w:pStyle w:val="-0"/>
        <w:numPr>
          <w:ilvl w:val="0"/>
          <w:numId w:val="7"/>
        </w:numPr>
        <w:ind w:left="0" w:firstLine="0"/>
        <w:jc w:val="both"/>
      </w:pPr>
      <w:r w:rsidRPr="00C42C00">
        <w:t>Реестр изменений, внесенных в схему теплоснабжения города Благовещенска на период до 2034 года (актуализированная редакция в 2021 году)</w:t>
      </w:r>
      <w:r w:rsidR="00FC3410">
        <w:t xml:space="preserve">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19"/>
        <w:gridCol w:w="3061"/>
        <w:gridCol w:w="1468"/>
        <w:gridCol w:w="3061"/>
        <w:gridCol w:w="1468"/>
        <w:gridCol w:w="4883"/>
      </w:tblGrid>
      <w:tr w:rsidR="00C42C00" w:rsidRPr="00C42C00" w14:paraId="068AB79A" w14:textId="77777777" w:rsidTr="00C42C00">
        <w:trPr>
          <w:trHeight w:val="20"/>
          <w:tblHeader/>
        </w:trPr>
        <w:tc>
          <w:tcPr>
            <w:tcW w:w="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AE701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C42C0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п.п</w:t>
            </w:r>
            <w:proofErr w:type="spellEnd"/>
            <w:r w:rsidRPr="00C42C0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3CBD58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Действующая редакция (2020г.)</w:t>
            </w:r>
          </w:p>
        </w:tc>
        <w:tc>
          <w:tcPr>
            <w:tcW w:w="15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38CAB5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Актуальная редакция (2021г.)</w:t>
            </w:r>
          </w:p>
        </w:tc>
        <w:tc>
          <w:tcPr>
            <w:tcW w:w="16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5779D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Внесенные изменения</w:t>
            </w:r>
          </w:p>
        </w:tc>
      </w:tr>
      <w:tr w:rsidR="00C42C00" w:rsidRPr="00C42C00" w14:paraId="64576E38" w14:textId="77777777" w:rsidTr="00C42C00">
        <w:trPr>
          <w:trHeight w:val="20"/>
          <w:tblHeader/>
        </w:trPr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24233" w14:textId="77777777" w:rsidR="00C42C00" w:rsidRPr="00C42C00" w:rsidRDefault="00C42C00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25B4B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документа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531FF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Обозначение (шифр)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BF71A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документа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376D7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Обозначение (шифр)</w:t>
            </w:r>
          </w:p>
        </w:tc>
        <w:tc>
          <w:tcPr>
            <w:tcW w:w="16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2DA24" w14:textId="77777777" w:rsidR="00C42C00" w:rsidRPr="00C42C00" w:rsidRDefault="00C42C00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42C00" w:rsidRPr="00C42C00" w14:paraId="128DAE86" w14:textId="77777777" w:rsidTr="00C42C00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C3DB4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C2F10" w14:textId="607966E4" w:rsidR="00F2527B" w:rsidRDefault="00F2527B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Утверждаемая часть</w:t>
            </w:r>
          </w:p>
          <w:p w14:paraId="3B0FC0E4" w14:textId="5C046B10" w:rsidR="00C42C00" w:rsidRPr="00C42C00" w:rsidRDefault="00C42C00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Схема теплоснабжения города Благовещенска на период до 2034 года (актуализированная редакция в 2020 году)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7C245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E0C75" w14:textId="6386F2CA" w:rsidR="00F2527B" w:rsidRDefault="00F2527B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Утверждаема часть</w:t>
            </w:r>
          </w:p>
          <w:p w14:paraId="3594B565" w14:textId="2C6D2E18" w:rsidR="00C42C00" w:rsidRPr="00C42C00" w:rsidRDefault="00C42C00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Схема теплоснабжения городского округа "Город Калининград" до 2035 года (актуализация на 2022 год)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FC5D9" w14:textId="488AFFDB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5EDBA" w14:textId="77777777" w:rsidR="00C42C00" w:rsidRPr="00C42C00" w:rsidRDefault="00C42C00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Изменено наименование документа.</w:t>
            </w: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В соответствии с актуальной редакцией ПП РФ от 22.02.2012 № 154 и Приказом Минэнерго РФ от 05.03.2019 № 212 изменены состав и наименования разделов и подразделов, входящих в состав документа.</w:t>
            </w: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Во всех разделах и подразделах, входящих в состав документа, актуализирована информация на основании предоставленных актуальных данных</w:t>
            </w:r>
          </w:p>
        </w:tc>
      </w:tr>
      <w:tr w:rsidR="00C42C00" w:rsidRPr="00C42C00" w14:paraId="36AC48DA" w14:textId="77777777" w:rsidTr="00C42C00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CF5C3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D24B0" w14:textId="77777777" w:rsidR="00C42C00" w:rsidRPr="00C42C00" w:rsidRDefault="00C42C00" w:rsidP="00C42C00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Электронная модель 2020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54E87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25BAC" w14:textId="52066251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Электронная модель схем</w:t>
            </w:r>
            <w:r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ы</w:t>
            </w: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 xml:space="preserve"> теплоснабжения города Благовещенска на период до 2034 года (актуализированная редакция в 2021 году)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3AC06" w14:textId="1652328A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B5A83" w14:textId="77777777" w:rsidR="00C42C00" w:rsidRPr="00C42C00" w:rsidRDefault="00C42C00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Дополнен перечень систем теплоснабжения, отсутствовавших в действующей редакции документа. На основании предоставленных актуальных данных произведена актуализация топологии и семантических данных по объектам теплоснабжения, по результатам чего произведены необходимые виды расчетов (гидравлический, балансов и потерь тепловой энергии, надежности теплоснабжения и т.д.).</w:t>
            </w:r>
          </w:p>
        </w:tc>
      </w:tr>
      <w:tr w:rsidR="00C42C00" w:rsidRPr="00C42C00" w14:paraId="1D7E134A" w14:textId="77777777" w:rsidTr="00C42C00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3B74E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BD23A" w14:textId="46AF4129" w:rsidR="00C42C00" w:rsidRPr="00C42C00" w:rsidRDefault="00F2527B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42C00"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Глава 1 «Существующее положение в сфере производства, передачи и потребления тепловой энергии для целей теплоснабжения»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CB8F6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0908E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br/>
              <w:t>Глава 1 Существующее положение в сфере производства, передачи и потребления тепловой энергии для целей теплоснабжения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67399" w14:textId="70F210C0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D9085" w14:textId="77777777" w:rsidR="00C42C00" w:rsidRPr="00C42C00" w:rsidRDefault="00C42C00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соответствии с актуальной редакцией ПП РФ от 22.02.2012 № 154 и Приказом Минэнерго РФ от 05.03.2019 № 212 изменены состав и наименования частей, пунктов и подпунктов, входящих в состав документа.</w:t>
            </w: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По всем частям, пунктам и подпунктам, входящим в состав документа, в соответствии с требованиями Приказа Минэнерго РФ от 05.03.2019 № 212 дополнена и актуализирована информация на основании предоставленных актуальных данных</w:t>
            </w:r>
          </w:p>
        </w:tc>
      </w:tr>
      <w:tr w:rsidR="00C42C00" w:rsidRPr="00C42C00" w14:paraId="1BC198B0" w14:textId="77777777" w:rsidTr="00C42C00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6B09D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22963" w14:textId="253A82E2" w:rsidR="00C42C00" w:rsidRPr="00C42C00" w:rsidRDefault="00F2527B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42C00"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Глава 2 «Существующее и перспективное потребление тепловой энергии на цели теплоснабжения»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A9733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7705F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br/>
              <w:t>Глава 2 Существующее и перспективное потребление тепловой энергии на цели теплоснабжения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EB51D" w14:textId="0001C8D3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71A1D" w14:textId="77777777" w:rsidR="00C42C00" w:rsidRPr="00C42C00" w:rsidRDefault="00C42C00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 всем частям, пунктам и подпунктам, входящим в состав документа, в соответствии с требованиями Приказа Минэнерго РФ от 05.03.2019 № 212 дополнена и актуализирована информация на основании предоставленных актуальных данных</w:t>
            </w:r>
          </w:p>
        </w:tc>
      </w:tr>
      <w:tr w:rsidR="00C42C00" w:rsidRPr="00C42C00" w14:paraId="3B9FC0A5" w14:textId="77777777" w:rsidTr="00C42C00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B5CB8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0F54E" w14:textId="32BBFE4C" w:rsidR="00C42C00" w:rsidRPr="00C42C00" w:rsidRDefault="00C42C00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F91EC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DC361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br/>
              <w:t>Глава 3 Электронная модель системы теплоснабжения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D465E" w14:textId="16910ABF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14DBB" w14:textId="7F76A094" w:rsidR="00C42C00" w:rsidRPr="00C42C00" w:rsidRDefault="00C42C00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 соответствии с актуальной редакцией ПП РФ от 22.02.2012 № 154 и Приказом Минэнерго РФ от 05.03.2019 № 212 </w:t>
            </w:r>
            <w:r w:rsidR="00F2527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добавлен</w:t>
            </w: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состав и наименования частей, пунктов и подпунктов, входящих в состав документа.</w:t>
            </w:r>
          </w:p>
        </w:tc>
      </w:tr>
      <w:tr w:rsidR="00C42C00" w:rsidRPr="00C42C00" w14:paraId="61A0C4A4" w14:textId="77777777" w:rsidTr="00C42C00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E5F3E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8BD8B" w14:textId="52FE9616" w:rsidR="00C42C00" w:rsidRPr="00C42C00" w:rsidRDefault="00F2527B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42C00"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Глава 4 «Существующие и перспективные балансы тепловой мощности»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C4641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FED66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br/>
              <w:t>Глава 4 Существующие и перспективные балансы тепловой мощности источников тепловой энергии и тепловой нагрузки потребителей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34E53" w14:textId="5CD09D44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0B20C" w14:textId="77777777" w:rsidR="00C42C00" w:rsidRPr="00C42C00" w:rsidRDefault="00C42C00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соответствии с актуальной редакцией ПП РФ от 22.02.2012 № 154 и Приказом Минэнерго РФ от 05.03.2019 № 212 изменены состав и наименования частей, пунктов и подпунктов, входящих в состав документа.</w:t>
            </w: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По всем частям, пунктам и подпунктам, входящим в состав документа, в соответствии с требованиями Приказа Минэнерго РФ от 05.03.2019 № 212 дополнена и актуализирована информация на основании предоставленных актуальных данных.</w:t>
            </w:r>
          </w:p>
          <w:p w14:paraId="47DB65C7" w14:textId="77777777" w:rsidR="00C42C00" w:rsidRPr="00C42C00" w:rsidRDefault="00C42C00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ab/>
              <w:t>Актуализированы перспективные приросты тепловых нагрузок источников централизованного теплоснабжения.</w:t>
            </w:r>
          </w:p>
          <w:p w14:paraId="46DC6107" w14:textId="4C66CF72" w:rsidR="00C42C00" w:rsidRPr="00C42C00" w:rsidRDefault="00C42C00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ab/>
              <w:t xml:space="preserve">Актуализирован перечень действующих на территории </w:t>
            </w:r>
            <w:r w:rsidR="00F2527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г. Благовещенска</w:t>
            </w: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источников централизованного теплоснабжения.</w:t>
            </w:r>
          </w:p>
          <w:p w14:paraId="0F832C4D" w14:textId="77777777" w:rsidR="00C42C00" w:rsidRPr="00C42C00" w:rsidRDefault="00C42C00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ab/>
              <w:t>Актуализированы перспективные зоны действия источников теплоснабжения исходя из скорректированного перечня новых площадок застройки.</w:t>
            </w:r>
          </w:p>
          <w:p w14:paraId="364748E2" w14:textId="153FD68F" w:rsidR="00C42C00" w:rsidRPr="00C42C00" w:rsidRDefault="00C42C00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ab/>
              <w:t>Заново выполнен расчет тепловых балансов источников централизованного теплоснабжения на период до 203</w:t>
            </w:r>
            <w:r w:rsidR="00F2527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  <w:p w14:paraId="67C3E7CE" w14:textId="77777777" w:rsidR="00C42C00" w:rsidRPr="00C42C00" w:rsidRDefault="00C42C00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ab/>
              <w:t>Актуализирован гидравлический расчет тепловых сетей источников централизованного теплоснабжения после подключения новый тепловых нагрузок с целью проверки пропускной способности тепловых сетей.</w:t>
            </w:r>
          </w:p>
        </w:tc>
      </w:tr>
      <w:tr w:rsidR="00C42C00" w:rsidRPr="00C42C00" w14:paraId="03B20B23" w14:textId="77777777" w:rsidTr="00C42C00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4BC9D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4C89A" w14:textId="60E194C1" w:rsidR="00C42C00" w:rsidRPr="00C42C00" w:rsidRDefault="00F2527B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F2527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Глава 5 «Мастер-план развития систем теплоснабжения г. Благовещенска»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06F45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9942A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br/>
              <w:t>Глава 5 Мастер-план развития систем теплоснабжения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5F0E4" w14:textId="68D81D51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7284E" w14:textId="77777777" w:rsidR="00C42C00" w:rsidRPr="00C42C00" w:rsidRDefault="00C42C00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соответствии с актуальной редакцией ПП РФ от 22.02.2012 № 154 и Приказом Минэнерго РФ от 05.03.2019 № 212 изменены состав и наименования частей, пунктов и подпунктов, входящих в состав документа.</w:t>
            </w: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По всем частям, пунктам и подпунктам, входящим в состав документа, в соответствии с требованиями Приказа Минэнерго РФ от 05.03.2019 № 212 дополнена и актуализирована информация на основании предоставленных актуальных данных</w:t>
            </w:r>
          </w:p>
        </w:tc>
      </w:tr>
      <w:tr w:rsidR="00C42C00" w:rsidRPr="00C42C00" w14:paraId="56E60F53" w14:textId="77777777" w:rsidTr="00C42C00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1E62D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8297C" w14:textId="33F1A7D5" w:rsidR="00C42C00" w:rsidRPr="00C42C00" w:rsidRDefault="00F2527B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F2527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Глава 6 «Существующие и перспективные балансы производительности водоподготовительных установок и максимального потребления теплоносителя </w:t>
            </w:r>
            <w:proofErr w:type="spellStart"/>
            <w:r w:rsidRPr="00F2527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теплопотребляющими</w:t>
            </w:r>
            <w:proofErr w:type="spellEnd"/>
            <w:r w:rsidRPr="00F2527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установками потребителей, в том числе в аварийных режимах»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C4B6B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62BBF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br/>
              <w:t xml:space="preserve">Глава 6 Существующие и перспективные балансы производительности водоподготовительных установок и максимального потребления теплоносителя </w:t>
            </w:r>
            <w:proofErr w:type="spellStart"/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теплопотребляющими</w:t>
            </w:r>
            <w:proofErr w:type="spellEnd"/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 xml:space="preserve"> установками потребителей, в том числе в аварийных режимах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94376" w14:textId="2C35205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DD01F" w14:textId="77777777" w:rsidR="00C42C00" w:rsidRPr="00C42C00" w:rsidRDefault="00C42C00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соответствии с актуальной редакцией ПП РФ от 22.02.2012 № 154 и Приказом Минэнерго РФ от 05.03.2019 № 212 изменены состав и наименования частей, пунктов и подпунктов, входящих в состав документа.</w:t>
            </w: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По всем частям, пунктам и подпунктам, входящим в состав документа, в соответствии с требованиями Приказа Минэнерго РФ от 05.03.2019 № 212 дополнена и актуализирована информация на основании предоставленных актуальных данных</w:t>
            </w:r>
          </w:p>
        </w:tc>
      </w:tr>
      <w:tr w:rsidR="00C42C00" w:rsidRPr="00C42C00" w14:paraId="033A318E" w14:textId="77777777" w:rsidTr="00C42C00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6C9BA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5D7F5" w14:textId="66454C8D" w:rsidR="00C42C00" w:rsidRPr="00C42C00" w:rsidRDefault="00F2527B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F2527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Глава 7 «Предложения по строительству, реконструкции и техническому перевооружению источников тепловой энергии»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AC7B7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C9F1C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br/>
              <w:t>Глава 7 Предложения по строительству, реконструкции и техническому перевооружению источников тепловой энергии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0B0BD" w14:textId="17A4D413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92C03" w14:textId="77777777" w:rsidR="00C42C00" w:rsidRPr="00C42C00" w:rsidRDefault="00C42C00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соответствии с актуальной редакцией ПП РФ от 22.02.2012 № 154 и Приказом Минэнерго РФ от 05.03.2019 № 212 изменены состав и наименования частей, пунктов и подпунктов, входящих в состав документа.</w:t>
            </w: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По всем частям, пунктам и подпунктам, входящим в состав документа, в соответствии с требованиями Приказа Минэнерго РФ от 05.03.2019 № 212 дополнена и актуализирована информация на основании предоставленных актуальных данных</w:t>
            </w:r>
          </w:p>
        </w:tc>
      </w:tr>
      <w:tr w:rsidR="00C42C00" w:rsidRPr="00C42C00" w14:paraId="27012134" w14:textId="77777777" w:rsidTr="00C42C00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BCC7B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077DC" w14:textId="30EDD045" w:rsidR="00C42C00" w:rsidRPr="00C42C00" w:rsidRDefault="00F2527B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F2527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Глава 8 «Предложения по строительству и реконструкции тепловых сетей»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2EFFD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D982D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br/>
              <w:t>Глава 8 Предложения по строительству, реконструкции и (или) модернизации тепловых сетей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3B2F7" w14:textId="2CE79A5C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5858C" w14:textId="77777777" w:rsidR="00C42C00" w:rsidRPr="00C42C00" w:rsidRDefault="00C42C00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соответствии с актуальной редакцией ПП РФ от 22.02.2012 № 154 и Приказом Минэнерго РФ от 05.03.2019 № 212 изменены состав и наименования частей, пунктов и подпунктов, входящих в состав документа.</w:t>
            </w: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По всем частям, пунктам и подпунктам, входящим в состав документа, в соответствии с требованиями Приказа Минэнерго РФ от 05.03.2019 № 212 дополнена и актуализирована информация на основании предоставленных актуальных данных</w:t>
            </w:r>
          </w:p>
        </w:tc>
      </w:tr>
      <w:tr w:rsidR="00C42C00" w:rsidRPr="00C42C00" w14:paraId="5B1ED212" w14:textId="77777777" w:rsidTr="00C42C00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39D75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C7BFB" w14:textId="10F316BB" w:rsidR="00C42C00" w:rsidRPr="00C42C00" w:rsidRDefault="00F2527B" w:rsidP="00F2527B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F2527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Глава 9 «Предложения по переводу открытых систем ГВС в закрытые»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D0402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F8091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br/>
              <w:t>Глава 9 Предложения по переводу открытых систем теплоснабжения (горячего водоснабжения) в закрытые системы горячего водоснабжения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40B39" w14:textId="081EEF74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F6DA9" w14:textId="168759E5" w:rsidR="00C42C00" w:rsidRPr="00C42C00" w:rsidRDefault="00F2527B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соответствии с актуальной редакцией ПП РФ от 22.02.2012 № 154 и Приказом Минэнерго РФ от 05.03.2019 № 212 изменены состав и наименования частей, пунктов и подпунктов, входящих в состав документа.</w:t>
            </w: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По всем частям, пунктам и подпунктам, входящим в состав документа, в соответствии с требованиями Приказа Минэнерго РФ от 05.03.2019 № 212 дополнена и актуализирована информация на основании предоставленных актуальных данных</w:t>
            </w:r>
          </w:p>
        </w:tc>
      </w:tr>
      <w:tr w:rsidR="00C42C00" w:rsidRPr="00C42C00" w14:paraId="604FC52E" w14:textId="77777777" w:rsidTr="00C42C00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DE909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1D8B5" w14:textId="381B5EEA" w:rsidR="00C42C00" w:rsidRPr="00C42C00" w:rsidRDefault="00F2527B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F2527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Глава 10 «Перспективные топливные балансы»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37ACF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B35FD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br/>
              <w:t>Глава 10 Перспективные топливные балансы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2D5C4" w14:textId="73404ED4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FBC83" w14:textId="77777777" w:rsidR="00C42C00" w:rsidRPr="00C42C00" w:rsidRDefault="00C42C00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соответствии с актуальной редакцией ПП РФ от 22.02.2012 № 154 и Приказом Минэнерго РФ от 05.03.2019 № 212 изменены состав и наименования частей, пунктов и подпунктов, входящих в состав документа.</w:t>
            </w: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По всем частям, пунктам и подпунктам, входящим в состав документа, в соответствии с требованиями Приказа Минэнерго РФ от 05.03.2019 № 212 дополнена и актуализирована информация на основании предоставленных актуальных данных</w:t>
            </w:r>
          </w:p>
        </w:tc>
      </w:tr>
      <w:tr w:rsidR="00C42C00" w:rsidRPr="00C42C00" w14:paraId="64B05A3D" w14:textId="77777777" w:rsidTr="00C42C00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C5C83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5EF85" w14:textId="7D425A58" w:rsidR="00C42C00" w:rsidRPr="00C42C00" w:rsidRDefault="00F2527B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F2527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Глава 11 «Оценка надежности теплоснабжения»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2AABE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D044F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br/>
              <w:t>Глава 11 Оценка надежности теплоснабжения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AF08B" w14:textId="45686A98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7A275" w14:textId="79C9E6EB" w:rsidR="00C42C00" w:rsidRPr="00C42C00" w:rsidRDefault="00C42C00" w:rsidP="00F2527B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соответствии с актуальной редакцией ПП РФ от 22.02.2012 № 154 и Приказом Минэнерго РФ от 05.03.2019 № 212 изменены состав и наименования частей, пунктов и подпунктов, входящих в состав документа.</w:t>
            </w: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По всем частям, пунктам и подпунктам, входящим в состав документа, в соответствии с требованиями Приказа Минэнерго РФ от 05.03.2019 № 212 дополнена и актуализирована информация на основании предоставленных актуальных данных.</w:t>
            </w:r>
          </w:p>
        </w:tc>
      </w:tr>
      <w:tr w:rsidR="00C42C00" w:rsidRPr="00C42C00" w14:paraId="369C4D41" w14:textId="77777777" w:rsidTr="00C42C00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2BA30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DB016" w14:textId="51A08AF9" w:rsidR="00C42C00" w:rsidRPr="00C42C00" w:rsidRDefault="00F2527B" w:rsidP="00F2527B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F2527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Глава 12 «Обоснование инвестиций в строительство, реконструкцию и техническое перевооружение»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8FE01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5472E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br/>
              <w:t>Глава 12 Обоснование инвестиций в строительство, реконструкцию, техническое перевооружение и (или) модернизацию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868E2" w14:textId="6DFE12C8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C7049" w14:textId="77777777" w:rsidR="00C42C00" w:rsidRPr="00C42C00" w:rsidRDefault="00C42C00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соответствии с актуальной редакцией ПП РФ от 22.02.2012 № 154 и Приказом Минэнерго РФ от 05.03.2019 № 212 изменены состав и наименования частей, пунктов и подпунктов, входящих в состав документа.</w:t>
            </w: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По всем частям, пунктам и подпунктам, входящим в состав документа, в соответствии с требованиями Приказа Минэнерго РФ от 05.03.2019 № 212 дополнена и актуализирована информация на основании предоставленных актуальных данных</w:t>
            </w:r>
          </w:p>
        </w:tc>
      </w:tr>
      <w:tr w:rsidR="00C42C00" w:rsidRPr="00C42C00" w14:paraId="441CF3AE" w14:textId="77777777" w:rsidTr="00C42C00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C7AF3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588EF" w14:textId="028FC4DF" w:rsidR="00C42C00" w:rsidRPr="00C42C00" w:rsidRDefault="00F2527B" w:rsidP="00F2527B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F2527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Глава 13 «Индикаторы развития систем теплоснабжения»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2E556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4C3AD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br/>
              <w:t>Глава 13 Индикаторы развития систем теплоснабжения городского округа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38D81" w14:textId="34245480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8568C" w14:textId="77777777" w:rsidR="00C42C00" w:rsidRPr="00C42C00" w:rsidRDefault="00C42C00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соответствии с актуальной редакцией ПП РФ от 22.02.2012 № 154 и Приказом Минэнерго РФ от 05.03.2019 № 212 изменены состав и наименования частей, пунктов и подпунктов, входящих в состав документа.</w:t>
            </w: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По всем частям, пунктам и подпунктам, входящим в состав документа, в соответствии с требованиями Приказа Минэнерго РФ от 05.03.2019 № 212 дополнена и актуализирована информация на основании предоставленных актуальных данных</w:t>
            </w:r>
          </w:p>
        </w:tc>
      </w:tr>
      <w:tr w:rsidR="00C42C00" w:rsidRPr="00C42C00" w14:paraId="0A3E4CEE" w14:textId="77777777" w:rsidTr="00C42C00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D243E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423AE" w14:textId="340C2C8E" w:rsidR="00C42C00" w:rsidRPr="00C42C00" w:rsidRDefault="00F2527B" w:rsidP="00F2527B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F2527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Глава 14 «Ценовые (тарифные) последствия»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9BD26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A4D12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br/>
              <w:t>Глава 14 Ценовые (тарифные) последствия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B8574" w14:textId="2499613D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B8BC8" w14:textId="77777777" w:rsidR="00C42C00" w:rsidRPr="00C42C00" w:rsidRDefault="00C42C00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соответствии с актуальной редакцией ПП РФ от 22.02.2012 № 154 и Приказом Минэнерго РФ от 05.03.2019 № 212 изменены состав и наименования частей, пунктов и подпунктов, входящих в состав документа.</w:t>
            </w: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По всем частям, пунктам и подпунктам, входящим в состав документа, в соответствии с требованиями Приказа Минэнерго РФ от 05.03.2019 № 212 дополнена и актуализирована информация на основании предоставленных актуальных данных</w:t>
            </w:r>
          </w:p>
        </w:tc>
      </w:tr>
      <w:tr w:rsidR="00C42C00" w:rsidRPr="00C42C00" w14:paraId="33A00C5D" w14:textId="77777777" w:rsidTr="00C42C00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9EEB3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71142" w14:textId="321DF6AE" w:rsidR="00C42C00" w:rsidRPr="00C42C00" w:rsidRDefault="00F2527B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F2527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Глава 15 «Реестр единых теплоснабжающих организаций»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DEEB7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B9EDF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br/>
              <w:t>Глава 15 Реестр единых теплоснабжающих организаций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ABA48" w14:textId="0989B190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20754" w14:textId="6CB143BC" w:rsidR="00C42C00" w:rsidRPr="00C42C00" w:rsidRDefault="00C42C00" w:rsidP="00F2527B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соответствии с актуальной редакцией ПП РФ от 22.02.2012 № 154 и Приказом Минэнерго РФ от 05.03.2019 № 212 изменены состав и наименования частей, пунктов и подпунктов, входящих в состав документа.</w:t>
            </w: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По всем частям, пунктам и подпунктам, входящим в состав документа, в соответствии с требованиями Приказа Минэнерго РФ от 05.03.2019 № 212 дополнена и актуализирована информация на основании предоставленных актуальных данных.</w:t>
            </w:r>
          </w:p>
        </w:tc>
      </w:tr>
      <w:tr w:rsidR="00C42C00" w:rsidRPr="00C42C00" w14:paraId="4407366A" w14:textId="77777777" w:rsidTr="00C42C00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72660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7FB82" w14:textId="40E6EA82" w:rsidR="00C42C00" w:rsidRPr="00C42C00" w:rsidRDefault="00F2527B" w:rsidP="00F2527B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F2527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Глава 16 «Реестр проектов схемы теплоснабжения»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85A68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119C1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br/>
              <w:t>Глава 16 Реестр мероприятий схемы теплоснабжения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5D003" w14:textId="3E9BF5F4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9E731" w14:textId="77777777" w:rsidR="00C42C00" w:rsidRPr="00C42C00" w:rsidRDefault="00C42C00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соответствии с актуальной редакцией ПП РФ от 22.02.2012 № 154 и Приказом Минэнерго РФ от 05.03.2019 № 212 изменены состав и наименования частей, пунктов и подпунктов, входящих в состав документа.</w:t>
            </w: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По всем частям, пунктам и подпунктам, входящим в состав документа, в соответствии с требованиями Приказа Минэнерго РФ от 05.03.2019 № 212 дополнена и актуализирована информация на основании предоставленных актуальных данных</w:t>
            </w:r>
          </w:p>
        </w:tc>
      </w:tr>
      <w:tr w:rsidR="00C42C00" w:rsidRPr="00C42C00" w14:paraId="0E8140B7" w14:textId="77777777" w:rsidTr="00C42C00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F64D6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C47E6" w14:textId="47E39FB4" w:rsidR="00C42C00" w:rsidRPr="00C42C00" w:rsidRDefault="00F2527B" w:rsidP="00F2527B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F2527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Глава 17 «Замечания и предложения к проекту схемы теплоснабжения»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F1A72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663BA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br/>
              <w:t>Глава 17 Замечания и предложения к проекту схемы теплоснабжения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CA804" w14:textId="6B0BE05F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68C4D" w14:textId="2437A10B" w:rsidR="00C42C00" w:rsidRPr="00C42C00" w:rsidRDefault="00890D96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соответствии с актуальной редакцией ПП РФ от 22.02.2012 № 154 и Приказом Минэнерго РФ от 05.03.2019 № 212 изменены состав и наименования частей, пунктов и подпунктов, входящих в состав документа.</w:t>
            </w: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По всем частям, пунктам и подпунктам, входящим в состав документа, в соответствии с требованиями Приказа Минэнерго РФ от 05.03.2019 № 212 дополнена и актуализирована информация на основании предоставленных актуальных данных</w:t>
            </w:r>
          </w:p>
        </w:tc>
      </w:tr>
      <w:tr w:rsidR="00C42C00" w:rsidRPr="00C42C00" w14:paraId="29F7B48C" w14:textId="77777777" w:rsidTr="00C42C00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C5EB0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92DDF" w14:textId="7F287C0D" w:rsidR="00C42C00" w:rsidRPr="00C42C00" w:rsidRDefault="00F2527B" w:rsidP="00F2527B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F2527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Глава 18 «Сводный том изменений, выполненных в доработанной и (или) актуализированной схеме теплоснабжения»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1BD19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02FF1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br/>
              <w:t>Глава 18 Сводный том изменений, выполненных в доработанной и (или) актуализированной схеме теплоснабжения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BEB72" w14:textId="6CB9BA4A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44569" w14:textId="31DEE894" w:rsidR="00C42C00" w:rsidRPr="00C42C00" w:rsidRDefault="00890D96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соответствии с актуальной редакцией ПП РФ от 22.02.2012 № 154 и Приказом Минэнерго РФ от 05.03.2019 № 212 изменены состав и наименования частей, пунктов и подпунктов, входящих в состав документа.</w:t>
            </w: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По всем частям, пунктам и подпунктам, входящим в состав документа, в соответствии с требованиями Приказа Минэнерго РФ от 05.03.2019 № 212 дополнена и актуализирована информация на основании предоставленных актуальных данных</w:t>
            </w:r>
          </w:p>
        </w:tc>
      </w:tr>
    </w:tbl>
    <w:p w14:paraId="5B079940" w14:textId="0FC4EF6D" w:rsidR="008C67DB" w:rsidRPr="00FC698F" w:rsidRDefault="008C67DB" w:rsidP="00890D96">
      <w:pPr>
        <w:spacing w:before="240" w:after="240"/>
        <w:rPr>
          <w:spacing w:val="2"/>
        </w:rPr>
      </w:pPr>
    </w:p>
    <w:sectPr w:rsidR="008C67DB" w:rsidRPr="00FC698F" w:rsidSect="00F2527B">
      <w:pgSz w:w="16838" w:h="11906" w:orient="landscape"/>
      <w:pgMar w:top="1701" w:right="1134" w:bottom="850" w:left="1134" w:header="708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0FF3F7" w14:textId="77777777" w:rsidR="00037740" w:rsidRDefault="00037740">
      <w:pPr>
        <w:spacing w:before="0" w:after="0"/>
      </w:pPr>
      <w:r>
        <w:separator/>
      </w:r>
    </w:p>
  </w:endnote>
  <w:endnote w:type="continuationSeparator" w:id="0">
    <w:p w14:paraId="0B22ADE2" w14:textId="77777777" w:rsidR="00037740" w:rsidRDefault="0003774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6821421"/>
      <w:docPartObj>
        <w:docPartGallery w:val="Page Numbers (Bottom of Page)"/>
        <w:docPartUnique/>
      </w:docPartObj>
    </w:sdtPr>
    <w:sdtEndPr/>
    <w:sdtContent>
      <w:p w14:paraId="529459B9" w14:textId="6E9BF631" w:rsidR="00C42C00" w:rsidRDefault="00C42C00" w:rsidP="00C42C00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5412">
          <w:rPr>
            <w:noProof/>
          </w:rPr>
          <w:t>10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40174D" w14:textId="77777777" w:rsidR="00037740" w:rsidRDefault="00037740">
      <w:pPr>
        <w:spacing w:before="0" w:after="0"/>
      </w:pPr>
      <w:r>
        <w:separator/>
      </w:r>
    </w:p>
  </w:footnote>
  <w:footnote w:type="continuationSeparator" w:id="0">
    <w:p w14:paraId="4763AD23" w14:textId="77777777" w:rsidR="00037740" w:rsidRDefault="00037740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87FDD"/>
    <w:multiLevelType w:val="multilevel"/>
    <w:tmpl w:val="E4CAB7AA"/>
    <w:numStyleLink w:val="3"/>
  </w:abstractNum>
  <w:abstractNum w:abstractNumId="1" w15:restartNumberingAfterBreak="0">
    <w:nsid w:val="06004D24"/>
    <w:multiLevelType w:val="multilevel"/>
    <w:tmpl w:val="939E96F0"/>
    <w:styleLink w:val="a"/>
    <w:lvl w:ilvl="0">
      <w:start w:val="1"/>
      <w:numFmt w:val="decimal"/>
      <w:pStyle w:val="-01"/>
      <w:suff w:val="space"/>
      <w:lvlText w:val="Глава %1."/>
      <w:lvlJc w:val="left"/>
      <w:pPr>
        <w:ind w:left="0" w:firstLine="0"/>
      </w:pPr>
    </w:lvl>
    <w:lvl w:ilvl="1">
      <w:start w:val="1"/>
      <w:numFmt w:val="decimal"/>
      <w:pStyle w:val="-02"/>
      <w:suff w:val="space"/>
      <w:lvlText w:val="Часть %2."/>
      <w:lvlJc w:val="left"/>
      <w:pPr>
        <w:ind w:left="0" w:firstLine="0"/>
      </w:pPr>
    </w:lvl>
    <w:lvl w:ilvl="2">
      <w:start w:val="1"/>
      <w:numFmt w:val="decimal"/>
      <w:pStyle w:val="-03"/>
      <w:suff w:val="space"/>
      <w:lvlText w:val="%1.%2.%3"/>
      <w:lvlJc w:val="left"/>
      <w:pPr>
        <w:ind w:left="0" w:firstLine="0"/>
      </w:pPr>
    </w:lvl>
    <w:lvl w:ilvl="3">
      <w:start w:val="1"/>
      <w:numFmt w:val="decimal"/>
      <w:lvlRestart w:val="0"/>
      <w:pStyle w:val="-"/>
      <w:suff w:val="space"/>
      <w:lvlText w:val="Рисунок %4."/>
      <w:lvlJc w:val="left"/>
      <w:pPr>
        <w:ind w:left="0" w:firstLine="0"/>
      </w:pPr>
    </w:lvl>
    <w:lvl w:ilvl="4">
      <w:start w:val="1"/>
      <w:numFmt w:val="decimal"/>
      <w:lvlRestart w:val="0"/>
      <w:pStyle w:val="-0"/>
      <w:suff w:val="space"/>
      <w:lvlText w:val="Таблица %5."/>
      <w:lvlJc w:val="left"/>
      <w:pPr>
        <w:ind w:left="0" w:firstLine="0"/>
      </w:pPr>
    </w:lvl>
    <w:lvl w:ilvl="5">
      <w:start w:val="1"/>
      <w:numFmt w:val="decimal"/>
      <w:lvlRestart w:val="1"/>
      <w:pStyle w:val="2"/>
      <w:lvlText w:val="%1.%6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65F0DAA"/>
    <w:multiLevelType w:val="multilevel"/>
    <w:tmpl w:val="514658FC"/>
    <w:lvl w:ilvl="0">
      <w:start w:val="18"/>
      <w:numFmt w:val="decimal"/>
      <w:pStyle w:val="1"/>
      <w:lvlText w:val="Глава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2243332"/>
    <w:multiLevelType w:val="multilevel"/>
    <w:tmpl w:val="8D848656"/>
    <w:styleLink w:val="WW8Num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pStyle w:val="81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pStyle w:val="91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E8C05A6"/>
    <w:multiLevelType w:val="multilevel"/>
    <w:tmpl w:val="E4CAB7AA"/>
    <w:styleLink w:val="3"/>
    <w:lvl w:ilvl="0">
      <w:start w:val="1"/>
      <w:numFmt w:val="decimal"/>
      <w:lvlText w:val="Таблица %1."/>
      <w:lvlJc w:val="left"/>
      <w:pPr>
        <w:ind w:left="1637" w:hanging="36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B44345E"/>
    <w:multiLevelType w:val="multilevel"/>
    <w:tmpl w:val="8D848656"/>
    <w:numStyleLink w:val="WW8Num1"/>
  </w:abstractNum>
  <w:abstractNum w:abstractNumId="6" w15:restartNumberingAfterBreak="0">
    <w:nsid w:val="647E0360"/>
    <w:multiLevelType w:val="hybridMultilevel"/>
    <w:tmpl w:val="5470B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  <w:lvlOverride w:ilvl="0">
      <w:lvl w:ilvl="0">
        <w:start w:val="1"/>
        <w:numFmt w:val="decimal"/>
        <w:lvlText w:val="Таблица %1."/>
        <w:lvlJc w:val="left"/>
        <w:pPr>
          <w:ind w:left="1637" w:hanging="360"/>
        </w:pPr>
        <w:rPr>
          <w:rFonts w:ascii="Times New Roman" w:hAnsi="Times New Roman" w:hint="default"/>
          <w:b/>
          <w:i w:val="0"/>
          <w:caps w:val="0"/>
          <w:strike w:val="0"/>
          <w:dstrike w:val="0"/>
          <w:vanish w:val="0"/>
          <w:sz w:val="24"/>
          <w:vertAlign w:val="baseline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526"/>
    <w:rsid w:val="0001732A"/>
    <w:rsid w:val="00022638"/>
    <w:rsid w:val="000332FB"/>
    <w:rsid w:val="0003621E"/>
    <w:rsid w:val="00037740"/>
    <w:rsid w:val="00053B19"/>
    <w:rsid w:val="00054B12"/>
    <w:rsid w:val="0006188E"/>
    <w:rsid w:val="00064CB6"/>
    <w:rsid w:val="0009178B"/>
    <w:rsid w:val="0009583B"/>
    <w:rsid w:val="000A2FB5"/>
    <w:rsid w:val="000C541E"/>
    <w:rsid w:val="000E4F55"/>
    <w:rsid w:val="000F2BE2"/>
    <w:rsid w:val="0010664A"/>
    <w:rsid w:val="00115412"/>
    <w:rsid w:val="00117D08"/>
    <w:rsid w:val="00120B54"/>
    <w:rsid w:val="001349B1"/>
    <w:rsid w:val="00137D64"/>
    <w:rsid w:val="001611BF"/>
    <w:rsid w:val="0016152D"/>
    <w:rsid w:val="0016776A"/>
    <w:rsid w:val="00180BCA"/>
    <w:rsid w:val="001814C7"/>
    <w:rsid w:val="001A0568"/>
    <w:rsid w:val="001C03FB"/>
    <w:rsid w:val="001D50A2"/>
    <w:rsid w:val="002163E5"/>
    <w:rsid w:val="00216673"/>
    <w:rsid w:val="00220C2A"/>
    <w:rsid w:val="0022238F"/>
    <w:rsid w:val="002315BC"/>
    <w:rsid w:val="00232EEB"/>
    <w:rsid w:val="002339C2"/>
    <w:rsid w:val="00245670"/>
    <w:rsid w:val="002571E6"/>
    <w:rsid w:val="00273035"/>
    <w:rsid w:val="00294964"/>
    <w:rsid w:val="002B417B"/>
    <w:rsid w:val="002B4AF2"/>
    <w:rsid w:val="002B64D6"/>
    <w:rsid w:val="002C4278"/>
    <w:rsid w:val="002D278F"/>
    <w:rsid w:val="002E2EB9"/>
    <w:rsid w:val="002E5853"/>
    <w:rsid w:val="00307545"/>
    <w:rsid w:val="00313DEF"/>
    <w:rsid w:val="00320D2B"/>
    <w:rsid w:val="00366827"/>
    <w:rsid w:val="003821F9"/>
    <w:rsid w:val="003822A6"/>
    <w:rsid w:val="003A464E"/>
    <w:rsid w:val="003C20EC"/>
    <w:rsid w:val="003C3C75"/>
    <w:rsid w:val="003E6E8D"/>
    <w:rsid w:val="0040689F"/>
    <w:rsid w:val="004175D6"/>
    <w:rsid w:val="004210BC"/>
    <w:rsid w:val="00461D68"/>
    <w:rsid w:val="0047597E"/>
    <w:rsid w:val="00480007"/>
    <w:rsid w:val="004A5155"/>
    <w:rsid w:val="004A5C8C"/>
    <w:rsid w:val="004B3E5D"/>
    <w:rsid w:val="004B5454"/>
    <w:rsid w:val="004B7ECC"/>
    <w:rsid w:val="004D0E79"/>
    <w:rsid w:val="004D3164"/>
    <w:rsid w:val="004E1526"/>
    <w:rsid w:val="004F5B99"/>
    <w:rsid w:val="00540008"/>
    <w:rsid w:val="00554904"/>
    <w:rsid w:val="00564385"/>
    <w:rsid w:val="00573B9A"/>
    <w:rsid w:val="00590166"/>
    <w:rsid w:val="005A2E59"/>
    <w:rsid w:val="005B045D"/>
    <w:rsid w:val="005C36F3"/>
    <w:rsid w:val="005C78D4"/>
    <w:rsid w:val="005D1EF7"/>
    <w:rsid w:val="005D34B6"/>
    <w:rsid w:val="005E28D3"/>
    <w:rsid w:val="005E6909"/>
    <w:rsid w:val="005F7607"/>
    <w:rsid w:val="006079CB"/>
    <w:rsid w:val="006431B8"/>
    <w:rsid w:val="00650DA8"/>
    <w:rsid w:val="00651612"/>
    <w:rsid w:val="00665734"/>
    <w:rsid w:val="00666097"/>
    <w:rsid w:val="006960CB"/>
    <w:rsid w:val="006C19A2"/>
    <w:rsid w:val="006D1F8E"/>
    <w:rsid w:val="006D3972"/>
    <w:rsid w:val="006E0180"/>
    <w:rsid w:val="006E267C"/>
    <w:rsid w:val="006E3496"/>
    <w:rsid w:val="0072770C"/>
    <w:rsid w:val="00730FF3"/>
    <w:rsid w:val="00736BC6"/>
    <w:rsid w:val="00740482"/>
    <w:rsid w:val="007447ED"/>
    <w:rsid w:val="00777CCF"/>
    <w:rsid w:val="00790DFF"/>
    <w:rsid w:val="007962FF"/>
    <w:rsid w:val="007B41F3"/>
    <w:rsid w:val="007C1646"/>
    <w:rsid w:val="007E180E"/>
    <w:rsid w:val="008607A3"/>
    <w:rsid w:val="00881DDC"/>
    <w:rsid w:val="00890D96"/>
    <w:rsid w:val="008B1526"/>
    <w:rsid w:val="008C5F52"/>
    <w:rsid w:val="008C67DB"/>
    <w:rsid w:val="008D4B89"/>
    <w:rsid w:val="00947136"/>
    <w:rsid w:val="00956DC9"/>
    <w:rsid w:val="00974944"/>
    <w:rsid w:val="009778A2"/>
    <w:rsid w:val="0098500A"/>
    <w:rsid w:val="009A576B"/>
    <w:rsid w:val="009B3DC6"/>
    <w:rsid w:val="009D6FF0"/>
    <w:rsid w:val="00A03296"/>
    <w:rsid w:val="00A3454B"/>
    <w:rsid w:val="00A52027"/>
    <w:rsid w:val="00A761F1"/>
    <w:rsid w:val="00A8120E"/>
    <w:rsid w:val="00A82208"/>
    <w:rsid w:val="00AA6D1F"/>
    <w:rsid w:val="00AB1B17"/>
    <w:rsid w:val="00AC3458"/>
    <w:rsid w:val="00AC6CF4"/>
    <w:rsid w:val="00AF0E1F"/>
    <w:rsid w:val="00B03A6C"/>
    <w:rsid w:val="00B03A7D"/>
    <w:rsid w:val="00B26BA1"/>
    <w:rsid w:val="00B30B66"/>
    <w:rsid w:val="00B35BC3"/>
    <w:rsid w:val="00B46430"/>
    <w:rsid w:val="00B540A3"/>
    <w:rsid w:val="00B764FE"/>
    <w:rsid w:val="00B86D1A"/>
    <w:rsid w:val="00B97415"/>
    <w:rsid w:val="00BB6912"/>
    <w:rsid w:val="00BE04B0"/>
    <w:rsid w:val="00C1016C"/>
    <w:rsid w:val="00C42C00"/>
    <w:rsid w:val="00C53152"/>
    <w:rsid w:val="00C54B0B"/>
    <w:rsid w:val="00C72341"/>
    <w:rsid w:val="00C7331B"/>
    <w:rsid w:val="00C8251D"/>
    <w:rsid w:val="00C87CA8"/>
    <w:rsid w:val="00CA10A2"/>
    <w:rsid w:val="00CA4BA2"/>
    <w:rsid w:val="00CB617B"/>
    <w:rsid w:val="00CB7423"/>
    <w:rsid w:val="00CF6400"/>
    <w:rsid w:val="00D029BE"/>
    <w:rsid w:val="00D054BE"/>
    <w:rsid w:val="00D2021B"/>
    <w:rsid w:val="00D22F82"/>
    <w:rsid w:val="00D51FA5"/>
    <w:rsid w:val="00D712C1"/>
    <w:rsid w:val="00D84EFD"/>
    <w:rsid w:val="00DB5EF1"/>
    <w:rsid w:val="00DC4CFA"/>
    <w:rsid w:val="00DC6F68"/>
    <w:rsid w:val="00DE13A1"/>
    <w:rsid w:val="00DF7DC2"/>
    <w:rsid w:val="00E26884"/>
    <w:rsid w:val="00E302BD"/>
    <w:rsid w:val="00E42060"/>
    <w:rsid w:val="00E43F5A"/>
    <w:rsid w:val="00E56C1D"/>
    <w:rsid w:val="00E67C49"/>
    <w:rsid w:val="00E8044C"/>
    <w:rsid w:val="00E9179A"/>
    <w:rsid w:val="00E91BE3"/>
    <w:rsid w:val="00E93D9C"/>
    <w:rsid w:val="00EB5684"/>
    <w:rsid w:val="00ED4047"/>
    <w:rsid w:val="00EE44C1"/>
    <w:rsid w:val="00EF0C8F"/>
    <w:rsid w:val="00EF3807"/>
    <w:rsid w:val="00EF5C42"/>
    <w:rsid w:val="00F1321A"/>
    <w:rsid w:val="00F170A4"/>
    <w:rsid w:val="00F2527B"/>
    <w:rsid w:val="00F2573E"/>
    <w:rsid w:val="00F32EC7"/>
    <w:rsid w:val="00F62F2B"/>
    <w:rsid w:val="00F77C96"/>
    <w:rsid w:val="00F91054"/>
    <w:rsid w:val="00F95F2F"/>
    <w:rsid w:val="00FC3410"/>
    <w:rsid w:val="00FC4BC9"/>
    <w:rsid w:val="00FC698F"/>
    <w:rsid w:val="00FD1B06"/>
    <w:rsid w:val="00FD3E6C"/>
    <w:rsid w:val="00FE3B2A"/>
    <w:rsid w:val="00FF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D078A"/>
  <w15:chartTrackingRefBased/>
  <w15:docId w15:val="{BC713FE2-CE2D-408D-82EB-42CA05721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82208"/>
    <w:pPr>
      <w:spacing w:before="120" w:after="12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0"/>
    <w:uiPriority w:val="9"/>
    <w:qFormat/>
    <w:rsid w:val="00A82208"/>
    <w:pPr>
      <w:keepNext/>
      <w:keepLines/>
      <w:numPr>
        <w:numId w:val="1"/>
      </w:numPr>
      <w:spacing w:before="240" w:after="240"/>
      <w:jc w:val="center"/>
      <w:outlineLvl w:val="0"/>
    </w:pPr>
    <w:rPr>
      <w:rFonts w:eastAsiaTheme="majorEastAsia" w:cstheme="majorBidi"/>
      <w:b/>
      <w:szCs w:val="32"/>
    </w:rPr>
  </w:style>
  <w:style w:type="paragraph" w:styleId="20">
    <w:name w:val="heading 2"/>
    <w:basedOn w:val="a0"/>
    <w:next w:val="a0"/>
    <w:link w:val="21"/>
    <w:uiPriority w:val="9"/>
    <w:unhideWhenUsed/>
    <w:qFormat/>
    <w:rsid w:val="00A82208"/>
    <w:pPr>
      <w:keepNext/>
      <w:keepLines/>
      <w:numPr>
        <w:ilvl w:val="1"/>
        <w:numId w:val="1"/>
      </w:numPr>
      <w:spacing w:before="240" w:after="240"/>
      <w:outlineLvl w:val="1"/>
    </w:pPr>
    <w:rPr>
      <w:rFonts w:eastAsiaTheme="majorEastAsia" w:cstheme="majorBidi"/>
      <w:b/>
      <w:szCs w:val="26"/>
    </w:rPr>
  </w:style>
  <w:style w:type="paragraph" w:styleId="30">
    <w:name w:val="heading 3"/>
    <w:basedOn w:val="a0"/>
    <w:next w:val="a0"/>
    <w:link w:val="31"/>
    <w:uiPriority w:val="9"/>
    <w:unhideWhenUsed/>
    <w:qFormat/>
    <w:rsid w:val="00A82208"/>
    <w:pPr>
      <w:keepNext/>
      <w:keepLines/>
      <w:ind w:firstLine="0"/>
      <w:jc w:val="left"/>
      <w:outlineLvl w:val="2"/>
    </w:pPr>
    <w:rPr>
      <w:rFonts w:eastAsiaTheme="majorEastAsia" w:cstheme="majorBidi"/>
      <w:b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formattext">
    <w:name w:val="formattext"/>
    <w:basedOn w:val="a0"/>
    <w:rsid w:val="00C7331B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A82208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21">
    <w:name w:val="Заголовок 2 Знак"/>
    <w:basedOn w:val="a1"/>
    <w:link w:val="20"/>
    <w:uiPriority w:val="9"/>
    <w:rsid w:val="00A82208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31">
    <w:name w:val="Заголовок 3 Знак"/>
    <w:basedOn w:val="a1"/>
    <w:link w:val="30"/>
    <w:uiPriority w:val="9"/>
    <w:rsid w:val="00A82208"/>
    <w:rPr>
      <w:rFonts w:ascii="Times New Roman" w:eastAsiaTheme="majorEastAsia" w:hAnsi="Times New Roman" w:cstheme="majorBidi"/>
      <w:b/>
      <w:sz w:val="24"/>
      <w:szCs w:val="24"/>
    </w:rPr>
  </w:style>
  <w:style w:type="paragraph" w:styleId="a4">
    <w:name w:val="footer"/>
    <w:basedOn w:val="a0"/>
    <w:link w:val="a5"/>
    <w:uiPriority w:val="99"/>
    <w:unhideWhenUsed/>
    <w:rsid w:val="005C36F3"/>
    <w:pPr>
      <w:tabs>
        <w:tab w:val="center" w:pos="4677"/>
        <w:tab w:val="right" w:pos="9355"/>
      </w:tabs>
      <w:spacing w:before="0" w:after="0"/>
    </w:pPr>
  </w:style>
  <w:style w:type="character" w:customStyle="1" w:styleId="a5">
    <w:name w:val="Нижний колонтитул Знак"/>
    <w:basedOn w:val="a1"/>
    <w:link w:val="a4"/>
    <w:uiPriority w:val="99"/>
    <w:rsid w:val="005C36F3"/>
    <w:rPr>
      <w:rFonts w:ascii="Times New Roman" w:hAnsi="Times New Roman"/>
      <w:sz w:val="24"/>
    </w:rPr>
  </w:style>
  <w:style w:type="character" w:styleId="a6">
    <w:name w:val="Hyperlink"/>
    <w:basedOn w:val="a1"/>
    <w:uiPriority w:val="99"/>
    <w:unhideWhenUsed/>
    <w:rsid w:val="005C36F3"/>
    <w:rPr>
      <w:color w:val="0563C1"/>
      <w:u w:val="single"/>
    </w:rPr>
  </w:style>
  <w:style w:type="paragraph" w:customStyle="1" w:styleId="a7">
    <w:name w:val="Табличный"/>
    <w:basedOn w:val="a0"/>
    <w:link w:val="a8"/>
    <w:qFormat/>
    <w:rsid w:val="005C36F3"/>
    <w:pPr>
      <w:spacing w:before="0" w:after="0"/>
      <w:ind w:firstLine="0"/>
      <w:jc w:val="center"/>
    </w:pPr>
    <w:rPr>
      <w:sz w:val="20"/>
    </w:rPr>
  </w:style>
  <w:style w:type="character" w:customStyle="1" w:styleId="a8">
    <w:name w:val="Табличный Знак"/>
    <w:basedOn w:val="a1"/>
    <w:link w:val="a7"/>
    <w:rsid w:val="005C36F3"/>
    <w:rPr>
      <w:rFonts w:ascii="Times New Roman" w:hAnsi="Times New Roman"/>
      <w:sz w:val="20"/>
    </w:rPr>
  </w:style>
  <w:style w:type="paragraph" w:styleId="11">
    <w:name w:val="toc 1"/>
    <w:basedOn w:val="a0"/>
    <w:next w:val="a0"/>
    <w:autoRedefine/>
    <w:uiPriority w:val="39"/>
    <w:unhideWhenUsed/>
    <w:rsid w:val="005C36F3"/>
    <w:pPr>
      <w:ind w:firstLine="0"/>
      <w:jc w:val="left"/>
    </w:pPr>
    <w:rPr>
      <w:b/>
    </w:rPr>
  </w:style>
  <w:style w:type="paragraph" w:styleId="22">
    <w:name w:val="toc 2"/>
    <w:basedOn w:val="a0"/>
    <w:next w:val="a0"/>
    <w:autoRedefine/>
    <w:uiPriority w:val="39"/>
    <w:unhideWhenUsed/>
    <w:rsid w:val="005C36F3"/>
    <w:pPr>
      <w:ind w:left="284" w:firstLine="0"/>
      <w:jc w:val="left"/>
    </w:pPr>
  </w:style>
  <w:style w:type="paragraph" w:customStyle="1" w:styleId="headertext">
    <w:name w:val="headertext"/>
    <w:basedOn w:val="a0"/>
    <w:rsid w:val="00CF6400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  <w:style w:type="table" w:customStyle="1" w:styleId="TableGrid">
    <w:name w:val="TableGrid"/>
    <w:rsid w:val="0056438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9">
    <w:name w:val="табличный"/>
    <w:basedOn w:val="a0"/>
    <w:link w:val="aa"/>
    <w:qFormat/>
    <w:rsid w:val="007B41F3"/>
    <w:pPr>
      <w:spacing w:before="0" w:after="0"/>
      <w:ind w:firstLine="0"/>
      <w:jc w:val="center"/>
    </w:pPr>
    <w:rPr>
      <w:rFonts w:eastAsia="Times New Roman" w:cs="Times New Roman"/>
      <w:sz w:val="20"/>
      <w:lang w:eastAsia="ru-RU"/>
    </w:rPr>
  </w:style>
  <w:style w:type="paragraph" w:styleId="ab">
    <w:name w:val="caption"/>
    <w:basedOn w:val="a0"/>
    <w:next w:val="a0"/>
    <w:uiPriority w:val="35"/>
    <w:unhideWhenUsed/>
    <w:qFormat/>
    <w:rsid w:val="00BE04B0"/>
    <w:pPr>
      <w:spacing w:after="0"/>
      <w:ind w:firstLine="0"/>
      <w:jc w:val="left"/>
    </w:pPr>
    <w:rPr>
      <w:b/>
      <w:iCs/>
      <w:sz w:val="20"/>
      <w:szCs w:val="18"/>
    </w:rPr>
  </w:style>
  <w:style w:type="character" w:customStyle="1" w:styleId="aa">
    <w:name w:val="табличный Знак"/>
    <w:basedOn w:val="a1"/>
    <w:link w:val="a9"/>
    <w:rsid w:val="007B41F3"/>
    <w:rPr>
      <w:rFonts w:ascii="Times New Roman" w:eastAsia="Times New Roman" w:hAnsi="Times New Roman" w:cs="Times New Roman"/>
      <w:sz w:val="20"/>
      <w:lang w:eastAsia="ru-RU"/>
    </w:rPr>
  </w:style>
  <w:style w:type="paragraph" w:styleId="ac">
    <w:name w:val="List Paragraph"/>
    <w:basedOn w:val="a0"/>
    <w:uiPriority w:val="34"/>
    <w:qFormat/>
    <w:rsid w:val="0022238F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C87CA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1"/>
    <w:link w:val="ad"/>
    <w:uiPriority w:val="99"/>
    <w:semiHidden/>
    <w:rsid w:val="00C87CA8"/>
    <w:rPr>
      <w:rFonts w:ascii="Segoe UI" w:hAnsi="Segoe UI" w:cs="Segoe UI"/>
      <w:sz w:val="18"/>
      <w:szCs w:val="18"/>
    </w:rPr>
  </w:style>
  <w:style w:type="paragraph" w:customStyle="1" w:styleId="81">
    <w:name w:val="Заголовок 81"/>
    <w:basedOn w:val="a0"/>
    <w:next w:val="a0"/>
    <w:uiPriority w:val="99"/>
    <w:unhideWhenUsed/>
    <w:rsid w:val="00C42C00"/>
    <w:pPr>
      <w:keepNext/>
      <w:keepLines/>
      <w:numPr>
        <w:ilvl w:val="7"/>
        <w:numId w:val="4"/>
      </w:numPr>
      <w:tabs>
        <w:tab w:val="num" w:pos="360"/>
      </w:tabs>
      <w:spacing w:before="200" w:after="0" w:line="276" w:lineRule="auto"/>
      <w:ind w:left="0" w:firstLine="709"/>
      <w:jc w:val="left"/>
      <w:outlineLvl w:val="7"/>
    </w:pPr>
    <w:rPr>
      <w:rFonts w:ascii="Arial" w:eastAsia="Times New Roman" w:hAnsi="Arial" w:cs="Times New Roman"/>
      <w:color w:val="404040"/>
      <w:sz w:val="20"/>
      <w:szCs w:val="20"/>
    </w:rPr>
  </w:style>
  <w:style w:type="paragraph" w:customStyle="1" w:styleId="91">
    <w:name w:val="Заголовок 91"/>
    <w:basedOn w:val="a0"/>
    <w:next w:val="a0"/>
    <w:uiPriority w:val="99"/>
    <w:unhideWhenUsed/>
    <w:rsid w:val="00C42C00"/>
    <w:pPr>
      <w:keepNext/>
      <w:keepLines/>
      <w:numPr>
        <w:ilvl w:val="8"/>
        <w:numId w:val="4"/>
      </w:numPr>
      <w:tabs>
        <w:tab w:val="num" w:pos="360"/>
      </w:tabs>
      <w:spacing w:before="200" w:after="0" w:line="276" w:lineRule="auto"/>
      <w:ind w:left="0" w:firstLine="709"/>
      <w:jc w:val="left"/>
      <w:outlineLvl w:val="8"/>
    </w:pPr>
    <w:rPr>
      <w:rFonts w:ascii="Arial" w:eastAsia="Times New Roman" w:hAnsi="Arial" w:cs="Times New Roman"/>
      <w:i/>
      <w:iCs/>
      <w:color w:val="404040"/>
      <w:sz w:val="20"/>
      <w:szCs w:val="20"/>
    </w:rPr>
  </w:style>
  <w:style w:type="numbering" w:customStyle="1" w:styleId="WW8Num1">
    <w:name w:val="WW8Num1"/>
    <w:rsid w:val="00C42C00"/>
    <w:pPr>
      <w:numPr>
        <w:numId w:val="3"/>
      </w:numPr>
    </w:pPr>
  </w:style>
  <w:style w:type="paragraph" w:styleId="af">
    <w:name w:val="Body Text"/>
    <w:basedOn w:val="a0"/>
    <w:link w:val="af0"/>
    <w:qFormat/>
    <w:rsid w:val="00FC3410"/>
    <w:pPr>
      <w:widowControl w:val="0"/>
      <w:autoSpaceDE w:val="0"/>
      <w:autoSpaceDN w:val="0"/>
      <w:spacing w:before="0" w:after="0"/>
      <w:ind w:firstLine="0"/>
      <w:jc w:val="left"/>
    </w:pPr>
    <w:rPr>
      <w:rFonts w:eastAsia="Times New Roman" w:cs="Times New Roman"/>
      <w:sz w:val="26"/>
      <w:szCs w:val="26"/>
      <w:lang w:eastAsia="ru-RU" w:bidi="ru-RU"/>
    </w:rPr>
  </w:style>
  <w:style w:type="character" w:customStyle="1" w:styleId="af0">
    <w:name w:val="Основной текст Знак"/>
    <w:basedOn w:val="a1"/>
    <w:link w:val="af"/>
    <w:rsid w:val="00FC3410"/>
    <w:rPr>
      <w:rFonts w:ascii="Times New Roman" w:eastAsia="Times New Roman" w:hAnsi="Times New Roman" w:cs="Times New Roman"/>
      <w:sz w:val="26"/>
      <w:szCs w:val="26"/>
      <w:lang w:eastAsia="ru-RU" w:bidi="ru-RU"/>
    </w:rPr>
  </w:style>
  <w:style w:type="paragraph" w:styleId="af1">
    <w:name w:val="header"/>
    <w:basedOn w:val="a0"/>
    <w:link w:val="af2"/>
    <w:uiPriority w:val="99"/>
    <w:unhideWhenUsed/>
    <w:rsid w:val="00FC3410"/>
    <w:pPr>
      <w:tabs>
        <w:tab w:val="center" w:pos="4677"/>
        <w:tab w:val="right" w:pos="9355"/>
      </w:tabs>
      <w:spacing w:before="0" w:after="0"/>
    </w:pPr>
  </w:style>
  <w:style w:type="character" w:customStyle="1" w:styleId="af2">
    <w:name w:val="Верхний колонтитул Знак"/>
    <w:basedOn w:val="a1"/>
    <w:link w:val="af1"/>
    <w:uiPriority w:val="99"/>
    <w:rsid w:val="00FC3410"/>
    <w:rPr>
      <w:rFonts w:ascii="Times New Roman" w:hAnsi="Times New Roman"/>
      <w:sz w:val="24"/>
    </w:rPr>
  </w:style>
  <w:style w:type="paragraph" w:customStyle="1" w:styleId="2">
    <w:name w:val="(Схема ТС) Заголовок 2 уровня"/>
    <w:basedOn w:val="a0"/>
    <w:uiPriority w:val="4"/>
    <w:qFormat/>
    <w:rsid w:val="00FC3410"/>
    <w:pPr>
      <w:numPr>
        <w:ilvl w:val="5"/>
        <w:numId w:val="5"/>
      </w:numPr>
      <w:suppressAutoHyphens/>
      <w:spacing w:after="240"/>
      <w:jc w:val="center"/>
      <w:outlineLvl w:val="1"/>
    </w:pPr>
    <w:rPr>
      <w:rFonts w:eastAsia="Times New Roman" w:cs="Times New Roman"/>
      <w:b/>
      <w:bCs/>
      <w:kern w:val="28"/>
      <w:sz w:val="28"/>
      <w:szCs w:val="28"/>
      <w:lang w:val="x-none" w:eastAsia="ru-RU"/>
    </w:rPr>
  </w:style>
  <w:style w:type="paragraph" w:customStyle="1" w:styleId="-02">
    <w:name w:val="(Схема ТС) Заголовок - #02Часть"/>
    <w:basedOn w:val="2"/>
    <w:next w:val="-03"/>
    <w:uiPriority w:val="1"/>
    <w:qFormat/>
    <w:rsid w:val="00FC3410"/>
    <w:pPr>
      <w:pageBreakBefore/>
      <w:numPr>
        <w:ilvl w:val="1"/>
      </w:numPr>
    </w:pPr>
  </w:style>
  <w:style w:type="paragraph" w:customStyle="1" w:styleId="-01">
    <w:name w:val="(Схема ТС) Заголовок - #01Глава"/>
    <w:basedOn w:val="a0"/>
    <w:next w:val="-02"/>
    <w:qFormat/>
    <w:rsid w:val="00FC3410"/>
    <w:pPr>
      <w:pageBreakBefore/>
      <w:numPr>
        <w:numId w:val="5"/>
      </w:numPr>
      <w:suppressAutoHyphens/>
      <w:spacing w:before="0" w:after="0"/>
      <w:jc w:val="center"/>
      <w:outlineLvl w:val="0"/>
    </w:pPr>
    <w:rPr>
      <w:rFonts w:eastAsia="Times New Roman" w:cs="Times New Roman"/>
      <w:b/>
      <w:bCs/>
      <w:caps/>
      <w:sz w:val="28"/>
      <w:szCs w:val="28"/>
      <w:lang w:eastAsia="ru-RU"/>
    </w:rPr>
  </w:style>
  <w:style w:type="paragraph" w:customStyle="1" w:styleId="-03">
    <w:name w:val="(Схема ТС) Заголовок - #03Подпункт"/>
    <w:basedOn w:val="a0"/>
    <w:next w:val="a0"/>
    <w:uiPriority w:val="2"/>
    <w:qFormat/>
    <w:rsid w:val="00FC3410"/>
    <w:pPr>
      <w:keepNext/>
      <w:keepLines/>
      <w:numPr>
        <w:ilvl w:val="2"/>
        <w:numId w:val="5"/>
      </w:numPr>
      <w:suppressAutoHyphens/>
      <w:spacing w:before="360" w:after="240"/>
      <w:jc w:val="center"/>
      <w:outlineLvl w:val="2"/>
    </w:pPr>
    <w:rPr>
      <w:rFonts w:eastAsia="Times New Roman" w:cs="Times New Roman"/>
      <w:b/>
      <w:bCs/>
      <w:kern w:val="28"/>
      <w:szCs w:val="26"/>
      <w:lang w:eastAsia="ru-RU"/>
    </w:rPr>
  </w:style>
  <w:style w:type="paragraph" w:customStyle="1" w:styleId="-">
    <w:name w:val="(Схема ТС) Подпись - #Рисунок"/>
    <w:basedOn w:val="a0"/>
    <w:next w:val="a0"/>
    <w:uiPriority w:val="13"/>
    <w:qFormat/>
    <w:rsid w:val="00FC3410"/>
    <w:pPr>
      <w:numPr>
        <w:ilvl w:val="3"/>
        <w:numId w:val="5"/>
      </w:numPr>
      <w:spacing w:after="360"/>
      <w:jc w:val="center"/>
    </w:pPr>
    <w:rPr>
      <w:rFonts w:eastAsia="Times New Roman" w:cs="Times New Roman"/>
      <w:b/>
      <w:szCs w:val="24"/>
      <w:lang w:eastAsia="ru-RU"/>
    </w:rPr>
  </w:style>
  <w:style w:type="paragraph" w:customStyle="1" w:styleId="-0">
    <w:name w:val="(Схема ТС) Подпись - #Таблица"/>
    <w:basedOn w:val="a0"/>
    <w:next w:val="a0"/>
    <w:uiPriority w:val="14"/>
    <w:qFormat/>
    <w:rsid w:val="00FC3410"/>
    <w:pPr>
      <w:keepNext/>
      <w:numPr>
        <w:ilvl w:val="4"/>
        <w:numId w:val="5"/>
      </w:numPr>
      <w:jc w:val="center"/>
    </w:pPr>
    <w:rPr>
      <w:rFonts w:eastAsia="Times New Roman" w:cs="Times New Roman"/>
      <w:b/>
      <w:szCs w:val="24"/>
      <w:lang w:eastAsia="ru-RU"/>
    </w:rPr>
  </w:style>
  <w:style w:type="numbering" w:customStyle="1" w:styleId="a">
    <w:name w:val="(Схема ТС) Структура документа"/>
    <w:uiPriority w:val="99"/>
    <w:rsid w:val="00FC3410"/>
    <w:pPr>
      <w:numPr>
        <w:numId w:val="5"/>
      </w:numPr>
    </w:pPr>
  </w:style>
  <w:style w:type="numbering" w:customStyle="1" w:styleId="3">
    <w:name w:val="Стиль3"/>
    <w:uiPriority w:val="99"/>
    <w:rsid w:val="00FC3410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10</Pages>
  <Words>2200</Words>
  <Characters>12541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Грицаенко Анастасия Ивановна</cp:lastModifiedBy>
  <cp:revision>16</cp:revision>
  <cp:lastPrinted>2019-04-14T13:56:00Z</cp:lastPrinted>
  <dcterms:created xsi:type="dcterms:W3CDTF">2019-05-04T17:49:00Z</dcterms:created>
  <dcterms:modified xsi:type="dcterms:W3CDTF">2021-10-15T14:14:00Z</dcterms:modified>
</cp:coreProperties>
</file>